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CB" w:rsidRPr="005300B1" w:rsidRDefault="003F12CB" w:rsidP="00C92055">
      <w:pPr>
        <w:jc w:val="both"/>
      </w:pPr>
      <w:r w:rsidRPr="005300B1">
        <w:t xml:space="preserve">Thank you for contacting us using contact form available at our website. Now, because we will process your personal data we need to provide you with certain information. </w:t>
      </w:r>
      <w:r w:rsidR="00BE46AC" w:rsidRPr="005300B1">
        <w:t>This information is provided in compliance with the EU General Data Protection Regulation No. 2016/679 (the “</w:t>
      </w:r>
      <w:r w:rsidR="00BE46AC" w:rsidRPr="00FB1539">
        <w:rPr>
          <w:b/>
        </w:rPr>
        <w:t>GDPR</w:t>
      </w:r>
      <w:r w:rsidR="00BE46AC" w:rsidRPr="005300B1">
        <w:t xml:space="preserve">”). </w:t>
      </w:r>
    </w:p>
    <w:p w:rsidR="003D6D0B" w:rsidRPr="006A59CE" w:rsidRDefault="003D6D0B" w:rsidP="00C92055">
      <w:pPr>
        <w:jc w:val="both"/>
        <w:rPr>
          <w:b/>
          <w:color w:val="548DD4" w:themeColor="text2" w:themeTint="99"/>
        </w:rPr>
      </w:pPr>
      <w:r w:rsidRPr="006A59CE">
        <w:rPr>
          <w:b/>
          <w:color w:val="548DD4" w:themeColor="text2" w:themeTint="99"/>
        </w:rPr>
        <w:t xml:space="preserve">1. </w:t>
      </w:r>
      <w:r w:rsidR="004C68E4" w:rsidRPr="006A59CE">
        <w:rPr>
          <w:b/>
          <w:color w:val="548DD4" w:themeColor="text2" w:themeTint="99"/>
        </w:rPr>
        <w:t xml:space="preserve">What </w:t>
      </w:r>
      <w:r w:rsidR="00BE3166">
        <w:rPr>
          <w:b/>
          <w:color w:val="548DD4" w:themeColor="text2" w:themeTint="99"/>
        </w:rPr>
        <w:t>information about you</w:t>
      </w:r>
      <w:r w:rsidR="00AA2807" w:rsidRPr="006A59CE">
        <w:rPr>
          <w:b/>
          <w:color w:val="548DD4" w:themeColor="text2" w:themeTint="99"/>
        </w:rPr>
        <w:t xml:space="preserve"> </w:t>
      </w:r>
      <w:r w:rsidR="003627D4">
        <w:rPr>
          <w:b/>
          <w:color w:val="548DD4" w:themeColor="text2" w:themeTint="99"/>
        </w:rPr>
        <w:t xml:space="preserve">will </w:t>
      </w:r>
      <w:r w:rsidR="004C68E4" w:rsidRPr="006A59CE">
        <w:rPr>
          <w:b/>
          <w:color w:val="548DD4" w:themeColor="text2" w:themeTint="99"/>
        </w:rPr>
        <w:t>we process</w:t>
      </w:r>
      <w:r w:rsidR="003627D4">
        <w:rPr>
          <w:b/>
          <w:color w:val="548DD4" w:themeColor="text2" w:themeTint="99"/>
        </w:rPr>
        <w:t>?</w:t>
      </w:r>
      <w:r w:rsidR="004C68E4" w:rsidRPr="006A59CE">
        <w:rPr>
          <w:b/>
          <w:color w:val="548DD4" w:themeColor="text2" w:themeTint="99"/>
        </w:rPr>
        <w:t xml:space="preserve"> </w:t>
      </w:r>
    </w:p>
    <w:p w:rsidR="004C68E4" w:rsidRDefault="003F12CB" w:rsidP="00C92055">
      <w:pPr>
        <w:jc w:val="both"/>
      </w:pPr>
      <w:r w:rsidRPr="005300B1">
        <w:t xml:space="preserve">We will process </w:t>
      </w:r>
      <w:r w:rsidR="004C68E4">
        <w:t xml:space="preserve">the following </w:t>
      </w:r>
      <w:r w:rsidRPr="005300B1">
        <w:t xml:space="preserve">your </w:t>
      </w:r>
      <w:r w:rsidR="004C68E4">
        <w:t>personal data: name(s)</w:t>
      </w:r>
      <w:r w:rsidRPr="005300B1">
        <w:t>, business name, e-mail address, phone number, address, registration number, tax number, bank account number</w:t>
      </w:r>
      <w:r w:rsidR="000428F7" w:rsidRPr="005300B1">
        <w:t>, or some of such information as the case may be</w:t>
      </w:r>
      <w:r w:rsidR="004C68E4">
        <w:t xml:space="preserve">. </w:t>
      </w:r>
    </w:p>
    <w:p w:rsidR="004C68E4" w:rsidRPr="00330683" w:rsidRDefault="004C68E4" w:rsidP="00C92055">
      <w:pPr>
        <w:jc w:val="both"/>
        <w:rPr>
          <w:b/>
          <w:color w:val="548DD4" w:themeColor="text2" w:themeTint="99"/>
        </w:rPr>
      </w:pPr>
      <w:r w:rsidRPr="00330683">
        <w:rPr>
          <w:b/>
          <w:color w:val="548DD4" w:themeColor="text2" w:themeTint="99"/>
        </w:rPr>
        <w:t>2. Who is Data Controller</w:t>
      </w:r>
      <w:r w:rsidR="007A2217" w:rsidRPr="00330683">
        <w:rPr>
          <w:b/>
          <w:color w:val="548DD4" w:themeColor="text2" w:themeTint="99"/>
        </w:rPr>
        <w:t xml:space="preserve"> </w:t>
      </w:r>
      <w:r w:rsidR="00BE3166">
        <w:rPr>
          <w:b/>
          <w:color w:val="548DD4" w:themeColor="text2" w:themeTint="99"/>
        </w:rPr>
        <w:t>of</w:t>
      </w:r>
      <w:r w:rsidR="007A2217" w:rsidRPr="00330683">
        <w:rPr>
          <w:b/>
          <w:color w:val="548DD4" w:themeColor="text2" w:themeTint="99"/>
        </w:rPr>
        <w:t xml:space="preserve"> your personal data</w:t>
      </w:r>
      <w:r w:rsidR="003627D4">
        <w:rPr>
          <w:b/>
          <w:color w:val="548DD4" w:themeColor="text2" w:themeTint="99"/>
        </w:rPr>
        <w:t>?</w:t>
      </w:r>
      <w:r w:rsidR="007A2217" w:rsidRPr="00330683">
        <w:rPr>
          <w:b/>
          <w:color w:val="548DD4" w:themeColor="text2" w:themeTint="99"/>
        </w:rPr>
        <w:t xml:space="preserve"> </w:t>
      </w:r>
      <w:r w:rsidRPr="00330683">
        <w:rPr>
          <w:b/>
          <w:color w:val="548DD4" w:themeColor="text2" w:themeTint="99"/>
        </w:rPr>
        <w:t xml:space="preserve"> </w:t>
      </w:r>
    </w:p>
    <w:p w:rsidR="004C68E4" w:rsidRDefault="003F12CB" w:rsidP="00C92055">
      <w:pPr>
        <w:shd w:val="clear" w:color="auto" w:fill="FFFFFF"/>
        <w:jc w:val="both"/>
        <w:rPr>
          <w:rFonts w:ascii="Arial" w:hAnsi="Arial" w:cs="Arial"/>
          <w:color w:val="222222"/>
          <w:sz w:val="19"/>
          <w:szCs w:val="19"/>
        </w:rPr>
      </w:pPr>
      <w:r w:rsidRPr="005300B1">
        <w:t xml:space="preserve">All your personal data will be processed by </w:t>
      </w:r>
      <w:r w:rsidR="00AE16C7">
        <w:rPr>
          <w:b/>
        </w:rPr>
        <w:t xml:space="preserve">Walstead </w:t>
      </w:r>
      <w:proofErr w:type="spellStart"/>
      <w:r w:rsidR="00AE16C7">
        <w:rPr>
          <w:b/>
        </w:rPr>
        <w:t>Kraków</w:t>
      </w:r>
      <w:proofErr w:type="spellEnd"/>
      <w:r w:rsidRPr="005300B1">
        <w:rPr>
          <w:b/>
        </w:rPr>
        <w:t xml:space="preserve"> Sp. z </w:t>
      </w:r>
      <w:proofErr w:type="spellStart"/>
      <w:r w:rsidRPr="005300B1">
        <w:rPr>
          <w:b/>
        </w:rPr>
        <w:t>o.o</w:t>
      </w:r>
      <w:proofErr w:type="spellEnd"/>
      <w:r w:rsidRPr="005300B1">
        <w:rPr>
          <w:b/>
        </w:rPr>
        <w:t>.</w:t>
      </w:r>
      <w:r w:rsidRPr="005300B1">
        <w:t xml:space="preserve"> </w:t>
      </w:r>
      <w:r w:rsidR="003E1A1A" w:rsidRPr="005300B1">
        <w:t xml:space="preserve">as the </w:t>
      </w:r>
      <w:r w:rsidR="003E1A1A" w:rsidRPr="00FB1539">
        <w:rPr>
          <w:b/>
        </w:rPr>
        <w:t>Data Controller</w:t>
      </w:r>
      <w:r w:rsidR="003E1A1A" w:rsidRPr="005300B1">
        <w:t>. Our address and other contact details are available at our web site</w:t>
      </w:r>
      <w:r w:rsidR="004C68E4">
        <w:t>:</w:t>
      </w:r>
      <w:r w:rsidR="00C92055" w:rsidRPr="00323912">
        <w:rPr>
          <w:rStyle w:val="Hipercze"/>
        </w:rPr>
        <w:t xml:space="preserve"> </w:t>
      </w:r>
      <w:hyperlink r:id="rId9" w:history="1">
        <w:r w:rsidR="00C92055" w:rsidRPr="00323912">
          <w:rPr>
            <w:rStyle w:val="Hipercze"/>
            <w:rFonts w:cstheme="minorHAnsi"/>
          </w:rPr>
          <w:t>https://</w:t>
        </w:r>
      </w:hyperlink>
      <w:r w:rsidR="00C92055" w:rsidRPr="00323912">
        <w:rPr>
          <w:rStyle w:val="Hipercze"/>
          <w:rFonts w:cstheme="minorHAnsi"/>
        </w:rPr>
        <w:t>www.walstead-ce.com/en/contact-us/</w:t>
      </w:r>
      <w:r w:rsidR="00C92055" w:rsidRPr="00323912">
        <w:rPr>
          <w:rFonts w:cstheme="minorHAnsi"/>
        </w:rPr>
        <w:t>.</w:t>
      </w:r>
      <w:r w:rsidR="003E1A1A" w:rsidRPr="004C68E4">
        <w:t xml:space="preserve"> </w:t>
      </w:r>
      <w:r w:rsidR="00506DCC" w:rsidRPr="004C68E4">
        <w:t xml:space="preserve">Our data protection dedicated e-mail address is: </w:t>
      </w:r>
      <w:hyperlink r:id="rId10" w:history="1">
        <w:r w:rsidR="00C92055" w:rsidRPr="006C00E7">
          <w:rPr>
            <w:rStyle w:val="Hipercze"/>
            <w:rFonts w:cs="Arial"/>
          </w:rPr>
          <w:t>dpo@walstead-ce.com</w:t>
        </w:r>
      </w:hyperlink>
      <w:r w:rsidR="004C68E4">
        <w:rPr>
          <w:rFonts w:cs="Arial"/>
          <w:color w:val="222222"/>
        </w:rPr>
        <w:t xml:space="preserve">. </w:t>
      </w:r>
    </w:p>
    <w:p w:rsidR="00726006" w:rsidRDefault="00726006" w:rsidP="00C92055">
      <w:pPr>
        <w:jc w:val="both"/>
        <w:rPr>
          <w:b/>
          <w:color w:val="548DD4" w:themeColor="text2" w:themeTint="99"/>
        </w:rPr>
      </w:pPr>
      <w:r>
        <w:rPr>
          <w:b/>
          <w:color w:val="548DD4" w:themeColor="text2" w:themeTint="99"/>
        </w:rPr>
        <w:t>3. How can you contact our Data Protection Office</w:t>
      </w:r>
      <w:r w:rsidR="009316EF">
        <w:rPr>
          <w:b/>
          <w:color w:val="548DD4" w:themeColor="text2" w:themeTint="99"/>
        </w:rPr>
        <w:t>r</w:t>
      </w:r>
      <w:r>
        <w:rPr>
          <w:b/>
          <w:color w:val="548DD4" w:themeColor="text2" w:themeTint="99"/>
        </w:rPr>
        <w:t>?</w:t>
      </w:r>
    </w:p>
    <w:p w:rsidR="00726006" w:rsidRDefault="00726006" w:rsidP="00C92055">
      <w:pPr>
        <w:jc w:val="both"/>
        <w:rPr>
          <w:b/>
          <w:color w:val="548DD4" w:themeColor="text2" w:themeTint="99"/>
        </w:rPr>
      </w:pPr>
      <w:r w:rsidRPr="00726006">
        <w:t>We have appointed Data Protection Office</w:t>
      </w:r>
      <w:r>
        <w:t>r</w:t>
      </w:r>
      <w:r w:rsidRPr="00726006">
        <w:t xml:space="preserve">. You can contact her by sending letter to the address: </w:t>
      </w:r>
      <w:proofErr w:type="spellStart"/>
      <w:r w:rsidRPr="00726006">
        <w:t>ul</w:t>
      </w:r>
      <w:proofErr w:type="spellEnd"/>
      <w:r w:rsidRPr="00726006">
        <w:t xml:space="preserve">. </w:t>
      </w:r>
      <w:proofErr w:type="spellStart"/>
      <w:r w:rsidRPr="00726006">
        <w:t>Obrońców</w:t>
      </w:r>
      <w:proofErr w:type="spellEnd"/>
      <w:r w:rsidRPr="00726006">
        <w:t xml:space="preserve"> </w:t>
      </w:r>
      <w:proofErr w:type="spellStart"/>
      <w:r w:rsidRPr="00726006">
        <w:t>Modlina</w:t>
      </w:r>
      <w:proofErr w:type="spellEnd"/>
      <w:r w:rsidRPr="00726006">
        <w:t xml:space="preserve"> 11, 30-733 Krakow, Poland (please add “attention to Data Protection Officer) or by </w:t>
      </w:r>
      <w:r>
        <w:t xml:space="preserve">sending </w:t>
      </w:r>
      <w:r w:rsidRPr="00726006">
        <w:t>e</w:t>
      </w:r>
      <w:r w:rsidR="004E04C0">
        <w:t>-</w:t>
      </w:r>
      <w:r w:rsidRPr="00726006">
        <w:t xml:space="preserve">mail to the e-mail address:  </w:t>
      </w:r>
      <w:hyperlink r:id="rId11" w:history="1">
        <w:r w:rsidR="00C92055" w:rsidRPr="006C00E7">
          <w:rPr>
            <w:rStyle w:val="Hipercze"/>
            <w:rFonts w:cs="Arial"/>
          </w:rPr>
          <w:t>dpo@walstead-ce.com</w:t>
        </w:r>
      </w:hyperlink>
      <w:r>
        <w:rPr>
          <w:rFonts w:cs="Arial"/>
        </w:rPr>
        <w:t xml:space="preserve">. </w:t>
      </w:r>
    </w:p>
    <w:p w:rsidR="003D6D0B" w:rsidRPr="006A59CE" w:rsidRDefault="004E04C0" w:rsidP="00C92055">
      <w:pPr>
        <w:jc w:val="both"/>
        <w:rPr>
          <w:b/>
          <w:color w:val="548DD4" w:themeColor="text2" w:themeTint="99"/>
        </w:rPr>
      </w:pPr>
      <w:r>
        <w:rPr>
          <w:b/>
          <w:color w:val="548DD4" w:themeColor="text2" w:themeTint="99"/>
        </w:rPr>
        <w:t>4</w:t>
      </w:r>
      <w:r w:rsidR="003A501F" w:rsidRPr="006A59CE">
        <w:rPr>
          <w:b/>
          <w:color w:val="548DD4" w:themeColor="text2" w:themeTint="99"/>
        </w:rPr>
        <w:t xml:space="preserve">. </w:t>
      </w:r>
      <w:r w:rsidR="00BE3166">
        <w:rPr>
          <w:b/>
          <w:color w:val="548DD4" w:themeColor="text2" w:themeTint="99"/>
        </w:rPr>
        <w:t>What</w:t>
      </w:r>
      <w:r w:rsidR="004C68E4" w:rsidRPr="006A59CE">
        <w:rPr>
          <w:b/>
          <w:color w:val="548DD4" w:themeColor="text2" w:themeTint="99"/>
        </w:rPr>
        <w:t xml:space="preserve"> </w:t>
      </w:r>
      <w:r w:rsidR="003627D4">
        <w:rPr>
          <w:b/>
          <w:color w:val="548DD4" w:themeColor="text2" w:themeTint="99"/>
        </w:rPr>
        <w:t xml:space="preserve">will we </w:t>
      </w:r>
      <w:r w:rsidR="00BE3166">
        <w:rPr>
          <w:b/>
          <w:color w:val="548DD4" w:themeColor="text2" w:themeTint="99"/>
        </w:rPr>
        <w:t xml:space="preserve">do with </w:t>
      </w:r>
      <w:r w:rsidR="003627D4">
        <w:rPr>
          <w:b/>
          <w:color w:val="548DD4" w:themeColor="text2" w:themeTint="99"/>
        </w:rPr>
        <w:t>your personal d</w:t>
      </w:r>
      <w:r w:rsidR="003D6D0B" w:rsidRPr="006A59CE">
        <w:rPr>
          <w:b/>
          <w:color w:val="548DD4" w:themeColor="text2" w:themeTint="99"/>
        </w:rPr>
        <w:t>ata</w:t>
      </w:r>
      <w:r w:rsidR="003627D4">
        <w:rPr>
          <w:b/>
          <w:color w:val="548DD4" w:themeColor="text2" w:themeTint="99"/>
        </w:rPr>
        <w:t>?</w:t>
      </w:r>
    </w:p>
    <w:p w:rsidR="003E1A1A" w:rsidRPr="005300B1" w:rsidRDefault="003F12CB" w:rsidP="00C92055">
      <w:pPr>
        <w:jc w:val="both"/>
      </w:pPr>
      <w:r w:rsidRPr="005300B1">
        <w:t xml:space="preserve">Your personal data will be processed </w:t>
      </w:r>
      <w:r w:rsidR="003E1A1A" w:rsidRPr="005300B1">
        <w:t xml:space="preserve">by us </w:t>
      </w:r>
      <w:r w:rsidRPr="005300B1">
        <w:t xml:space="preserve">for </w:t>
      </w:r>
      <w:r w:rsidR="004C68E4">
        <w:t>the following</w:t>
      </w:r>
      <w:r w:rsidR="003E1A1A" w:rsidRPr="005300B1">
        <w:t xml:space="preserve"> purposes:</w:t>
      </w:r>
      <w:r w:rsidRPr="005300B1">
        <w:t xml:space="preserve"> </w:t>
      </w:r>
    </w:p>
    <w:p w:rsidR="004C68E4" w:rsidRDefault="004C68E4" w:rsidP="00C92055">
      <w:pPr>
        <w:pStyle w:val="Akapitzlist"/>
        <w:numPr>
          <w:ilvl w:val="0"/>
          <w:numId w:val="1"/>
        </w:numPr>
        <w:jc w:val="both"/>
      </w:pPr>
      <w:r>
        <w:rPr>
          <w:u w:val="single"/>
        </w:rPr>
        <w:t>Contract negotiation</w:t>
      </w:r>
      <w:r w:rsidR="00644C92" w:rsidRPr="005300B1">
        <w:rPr>
          <w:u w:val="single"/>
        </w:rPr>
        <w:t xml:space="preserve"> purposes</w:t>
      </w:r>
      <w:r w:rsidR="00644C92" w:rsidRPr="005300B1">
        <w:t>: t</w:t>
      </w:r>
      <w:r w:rsidR="003F12CB" w:rsidRPr="005300B1">
        <w:t xml:space="preserve">o </w:t>
      </w:r>
      <w:r w:rsidR="000428F7" w:rsidRPr="005300B1">
        <w:t xml:space="preserve">discuss and </w:t>
      </w:r>
      <w:r w:rsidR="003F12CB" w:rsidRPr="005300B1">
        <w:t xml:space="preserve">agree on any contract between you and </w:t>
      </w:r>
      <w:r w:rsidR="000428F7" w:rsidRPr="005300B1">
        <w:t xml:space="preserve">us </w:t>
      </w:r>
      <w:r w:rsidR="003E1A1A" w:rsidRPr="005300B1">
        <w:t xml:space="preserve">(e.g. purchase order for production of catalogue, brochure, </w:t>
      </w:r>
      <w:r w:rsidR="00FB1539">
        <w:t>etc.). (</w:t>
      </w:r>
      <w:r>
        <w:t>We can do so on the gro</w:t>
      </w:r>
      <w:r w:rsidR="00FB1539">
        <w:t>und of Article 6.1 (b) of GDPR.)</w:t>
      </w:r>
    </w:p>
    <w:p w:rsidR="003E1A1A" w:rsidRPr="005300B1" w:rsidRDefault="004C68E4" w:rsidP="00C92055">
      <w:pPr>
        <w:pStyle w:val="Akapitzlist"/>
        <w:numPr>
          <w:ilvl w:val="0"/>
          <w:numId w:val="1"/>
        </w:numPr>
        <w:jc w:val="both"/>
      </w:pPr>
      <w:r w:rsidRPr="004C68E4">
        <w:rPr>
          <w:u w:val="single"/>
        </w:rPr>
        <w:t>Contract performance</w:t>
      </w:r>
      <w:r>
        <w:t xml:space="preserve">: </w:t>
      </w:r>
      <w:r w:rsidR="003E1A1A" w:rsidRPr="005300B1">
        <w:t xml:space="preserve">to perform </w:t>
      </w:r>
      <w:r w:rsidR="00FB1539">
        <w:t xml:space="preserve">any of our </w:t>
      </w:r>
      <w:r w:rsidR="003E1A1A" w:rsidRPr="005300B1">
        <w:t xml:space="preserve">contract (e.g. to send you advance copy or to issue invoice). </w:t>
      </w:r>
      <w:r w:rsidR="00FB1539">
        <w:t>For that purposes, we</w:t>
      </w:r>
      <w:r w:rsidR="000428F7" w:rsidRPr="005300B1">
        <w:t xml:space="preserve"> will </w:t>
      </w:r>
      <w:r w:rsidR="00FB1539">
        <w:t xml:space="preserve">upload </w:t>
      </w:r>
      <w:r w:rsidR="000428F7" w:rsidRPr="005300B1">
        <w:t>and st</w:t>
      </w:r>
      <w:r w:rsidR="00FB1539">
        <w:t>ore your personal data in our financial</w:t>
      </w:r>
      <w:r w:rsidR="00663174">
        <w:t xml:space="preserve"> and other contract performance dedicated</w:t>
      </w:r>
      <w:r w:rsidR="00FB1539">
        <w:t xml:space="preserve"> IT System</w:t>
      </w:r>
      <w:r w:rsidR="00663174">
        <w:t>s</w:t>
      </w:r>
      <w:r w:rsidR="00FB1539">
        <w:t xml:space="preserve">.  (We can do so on the ground of Article 6.1 (b) of GDPR.) </w:t>
      </w:r>
    </w:p>
    <w:p w:rsidR="007A2217" w:rsidRDefault="00644C92" w:rsidP="00C92055">
      <w:pPr>
        <w:pStyle w:val="Akapitzlist"/>
        <w:numPr>
          <w:ilvl w:val="0"/>
          <w:numId w:val="1"/>
        </w:numPr>
        <w:jc w:val="both"/>
      </w:pPr>
      <w:r w:rsidRPr="005300B1">
        <w:rPr>
          <w:u w:val="single"/>
        </w:rPr>
        <w:t>Direct marketing purposes</w:t>
      </w:r>
      <w:r w:rsidRPr="005300B1">
        <w:t>: t</w:t>
      </w:r>
      <w:r w:rsidR="003E1A1A" w:rsidRPr="005300B1">
        <w:t xml:space="preserve">o market our products and services </w:t>
      </w:r>
      <w:r w:rsidR="00FD1BA9" w:rsidRPr="005300B1">
        <w:t xml:space="preserve">directly to </w:t>
      </w:r>
      <w:r w:rsidR="003E1A1A" w:rsidRPr="005300B1">
        <w:t>you</w:t>
      </w:r>
      <w:r w:rsidR="000428F7" w:rsidRPr="005300B1">
        <w:t>. We</w:t>
      </w:r>
      <w:r w:rsidR="00055AD4" w:rsidRPr="005300B1">
        <w:t xml:space="preserve"> would appreciate a possibility to cooperate with you in the future. We would </w:t>
      </w:r>
      <w:r w:rsidR="002D054A" w:rsidRPr="005300B1">
        <w:t xml:space="preserve">also </w:t>
      </w:r>
      <w:r w:rsidR="00055AD4" w:rsidRPr="005300B1">
        <w:t xml:space="preserve">like to keep you informed as to our </w:t>
      </w:r>
      <w:r w:rsidR="002D054A" w:rsidRPr="005300B1">
        <w:t xml:space="preserve">newly developed </w:t>
      </w:r>
      <w:r w:rsidR="00055AD4" w:rsidRPr="005300B1">
        <w:t xml:space="preserve">products and services. </w:t>
      </w:r>
      <w:r w:rsidR="007A2217" w:rsidRPr="005300B1">
        <w:t>This constitutes our legiti</w:t>
      </w:r>
      <w:r w:rsidR="004745B0">
        <w:t xml:space="preserve">mate interest for processing </w:t>
      </w:r>
      <w:r w:rsidR="007A2217" w:rsidRPr="005300B1">
        <w:t xml:space="preserve">your personal data. </w:t>
      </w:r>
      <w:r w:rsidR="00055AD4" w:rsidRPr="005300B1">
        <w:t>For this purpose</w:t>
      </w:r>
      <w:r w:rsidR="002D054A" w:rsidRPr="005300B1">
        <w:t>s,</w:t>
      </w:r>
      <w:r w:rsidR="00055AD4" w:rsidRPr="005300B1">
        <w:t xml:space="preserve"> we </w:t>
      </w:r>
      <w:r w:rsidR="002D054A" w:rsidRPr="005300B1">
        <w:t xml:space="preserve">will </w:t>
      </w:r>
      <w:r w:rsidR="00055AD4" w:rsidRPr="005300B1">
        <w:t xml:space="preserve">upload and store your </w:t>
      </w:r>
      <w:r w:rsidR="00FB1539">
        <w:t>personal data</w:t>
      </w:r>
      <w:r w:rsidR="00055AD4" w:rsidRPr="005300B1">
        <w:t xml:space="preserve"> in our </w:t>
      </w:r>
      <w:r w:rsidR="007A2217">
        <w:t xml:space="preserve">customers contacts dedicated </w:t>
      </w:r>
      <w:r w:rsidR="00055AD4" w:rsidRPr="005300B1">
        <w:t>IT System</w:t>
      </w:r>
      <w:r w:rsidR="00FB1539">
        <w:t xml:space="preserve">. </w:t>
      </w:r>
      <w:r w:rsidR="00055AD4" w:rsidRPr="005300B1">
        <w:t xml:space="preserve"> </w:t>
      </w:r>
      <w:r w:rsidR="007A2217">
        <w:t xml:space="preserve">Thanks to this we will </w:t>
      </w:r>
      <w:r w:rsidR="00055AD4" w:rsidRPr="005300B1">
        <w:t xml:space="preserve">have immediate access to your </w:t>
      </w:r>
      <w:r w:rsidR="007A2217">
        <w:t>personal data</w:t>
      </w:r>
      <w:r w:rsidR="00055AD4" w:rsidRPr="005300B1">
        <w:t xml:space="preserve"> and </w:t>
      </w:r>
      <w:r w:rsidR="007A2217">
        <w:t xml:space="preserve">can </w:t>
      </w:r>
      <w:r w:rsidR="00055AD4" w:rsidRPr="005300B1">
        <w:t xml:space="preserve">contact you whenever it is necessary or desirable. </w:t>
      </w:r>
      <w:r w:rsidR="007A2217">
        <w:t xml:space="preserve">(We can do so on the ground of Article 6.1 (f) of GDPR.) </w:t>
      </w:r>
      <w:r w:rsidR="00055AD4" w:rsidRPr="005300B1">
        <w:t xml:space="preserve"> </w:t>
      </w:r>
    </w:p>
    <w:p w:rsidR="007A2217" w:rsidRDefault="007A2217" w:rsidP="00C92055">
      <w:pPr>
        <w:pStyle w:val="Akapitzlist"/>
        <w:numPr>
          <w:ilvl w:val="0"/>
          <w:numId w:val="1"/>
        </w:numPr>
        <w:jc w:val="both"/>
      </w:pPr>
      <w:r>
        <w:rPr>
          <w:u w:val="single"/>
        </w:rPr>
        <w:t>Customers Satisfaction Assessment</w:t>
      </w:r>
      <w:r w:rsidRPr="007A2217">
        <w:t>:</w:t>
      </w:r>
      <w:r>
        <w:t xml:space="preserve"> to </w:t>
      </w:r>
      <w:proofErr w:type="spellStart"/>
      <w:r>
        <w:t>analyze</w:t>
      </w:r>
      <w:proofErr w:type="spellEnd"/>
      <w:r>
        <w:t xml:space="preserve"> if our products and services are satisfactory to you. </w:t>
      </w:r>
      <w:r w:rsidRPr="005300B1">
        <w:t>This constitutes our legitimate interest for processing your personal data.</w:t>
      </w:r>
      <w:r>
        <w:t xml:space="preserve">  (We can do so on the ground of Article 6.1 (f) of GDPR.)  </w:t>
      </w:r>
      <w:r w:rsidR="00055AD4" w:rsidRPr="005300B1">
        <w:t xml:space="preserve"> </w:t>
      </w:r>
    </w:p>
    <w:p w:rsidR="003E1A1A" w:rsidRPr="005300B1" w:rsidRDefault="007A2217" w:rsidP="00C92055">
      <w:pPr>
        <w:pStyle w:val="Akapitzlist"/>
        <w:numPr>
          <w:ilvl w:val="0"/>
          <w:numId w:val="1"/>
        </w:numPr>
        <w:jc w:val="both"/>
      </w:pPr>
      <w:r>
        <w:rPr>
          <w:u w:val="single"/>
        </w:rPr>
        <w:t>Litigation</w:t>
      </w:r>
      <w:r w:rsidRPr="007A2217">
        <w:t>:</w:t>
      </w:r>
      <w:r>
        <w:t xml:space="preserve"> to claim our rights or defend against claims. </w:t>
      </w:r>
      <w:r w:rsidRPr="005300B1">
        <w:t>This constitutes our legitimate interest for processing your personal data.</w:t>
      </w:r>
      <w:r>
        <w:t xml:space="preserve">  (We can do so on the ground of Article 6.1 (f) of GDPR.)  </w:t>
      </w:r>
      <w:r w:rsidRPr="005300B1">
        <w:t xml:space="preserve"> </w:t>
      </w:r>
      <w:r w:rsidR="000428F7" w:rsidRPr="005300B1">
        <w:t xml:space="preserve"> </w:t>
      </w:r>
    </w:p>
    <w:p w:rsidR="003D6D0B" w:rsidRPr="006A59CE" w:rsidRDefault="004E04C0" w:rsidP="00C92055">
      <w:pPr>
        <w:jc w:val="both"/>
        <w:rPr>
          <w:b/>
          <w:color w:val="548DD4" w:themeColor="text2" w:themeTint="99"/>
        </w:rPr>
      </w:pPr>
      <w:r>
        <w:rPr>
          <w:b/>
          <w:color w:val="548DD4" w:themeColor="text2" w:themeTint="99"/>
        </w:rPr>
        <w:t>5</w:t>
      </w:r>
      <w:r w:rsidR="00AA2807" w:rsidRPr="006A59CE">
        <w:rPr>
          <w:b/>
          <w:color w:val="548DD4" w:themeColor="text2" w:themeTint="99"/>
        </w:rPr>
        <w:t xml:space="preserve">. </w:t>
      </w:r>
      <w:r w:rsidR="004303AD">
        <w:rPr>
          <w:b/>
          <w:color w:val="548DD4" w:themeColor="text2" w:themeTint="99"/>
        </w:rPr>
        <w:t xml:space="preserve">Who </w:t>
      </w:r>
      <w:r w:rsidR="003627D4">
        <w:rPr>
          <w:b/>
          <w:color w:val="548DD4" w:themeColor="text2" w:themeTint="99"/>
        </w:rPr>
        <w:t xml:space="preserve">will </w:t>
      </w:r>
      <w:r w:rsidR="007C49F4" w:rsidRPr="006A59CE">
        <w:rPr>
          <w:b/>
          <w:color w:val="548DD4" w:themeColor="text2" w:themeTint="99"/>
        </w:rPr>
        <w:t xml:space="preserve">we </w:t>
      </w:r>
      <w:r w:rsidR="00330683">
        <w:rPr>
          <w:b/>
          <w:color w:val="548DD4" w:themeColor="text2" w:themeTint="99"/>
        </w:rPr>
        <w:t>share</w:t>
      </w:r>
      <w:r w:rsidR="007C49F4" w:rsidRPr="006A59CE">
        <w:rPr>
          <w:b/>
          <w:color w:val="548DD4" w:themeColor="text2" w:themeTint="99"/>
        </w:rPr>
        <w:t xml:space="preserve"> your personal d</w:t>
      </w:r>
      <w:r w:rsidR="003D6D0B" w:rsidRPr="006A59CE">
        <w:rPr>
          <w:b/>
          <w:color w:val="548DD4" w:themeColor="text2" w:themeTint="99"/>
        </w:rPr>
        <w:t>ata</w:t>
      </w:r>
      <w:r w:rsidR="004303AD">
        <w:rPr>
          <w:b/>
          <w:color w:val="548DD4" w:themeColor="text2" w:themeTint="99"/>
        </w:rPr>
        <w:t xml:space="preserve"> with</w:t>
      </w:r>
      <w:r w:rsidR="003627D4">
        <w:rPr>
          <w:b/>
          <w:color w:val="548DD4" w:themeColor="text2" w:themeTint="99"/>
        </w:rPr>
        <w:t xml:space="preserve">? </w:t>
      </w:r>
    </w:p>
    <w:p w:rsidR="00FB1539" w:rsidRPr="005300B1" w:rsidRDefault="00895D58" w:rsidP="00C92055">
      <w:pPr>
        <w:jc w:val="both"/>
      </w:pPr>
      <w:r>
        <w:t>W</w:t>
      </w:r>
      <w:r w:rsidR="002D054A" w:rsidRPr="005300B1">
        <w:t>e may well disclose your personal data to certain recipients, however, when and to the extent only it is necessitated by the purposes for which we process your personal data. Such recipients include</w:t>
      </w:r>
      <w:r w:rsidR="007C49F4">
        <w:t xml:space="preserve">: other companies form </w:t>
      </w:r>
      <w:r w:rsidR="004E04C0">
        <w:t>our</w:t>
      </w:r>
      <w:r w:rsidR="007C49F4">
        <w:t xml:space="preserve"> group of companies (e.g. LSC Communication Poland Sp. z </w:t>
      </w:r>
      <w:proofErr w:type="spellStart"/>
      <w:r w:rsidR="007C49F4">
        <w:t>o.o</w:t>
      </w:r>
      <w:proofErr w:type="spellEnd"/>
      <w:r w:rsidR="007C49F4">
        <w:t xml:space="preserve">.), our sub-suppliers, </w:t>
      </w:r>
      <w:r w:rsidR="005A59BA" w:rsidRPr="005300B1">
        <w:t>our IT Systems Related Services S</w:t>
      </w:r>
      <w:r w:rsidR="002D054A" w:rsidRPr="005300B1">
        <w:t xml:space="preserve">uppliers (e.g. updates, maintenance, </w:t>
      </w:r>
      <w:r w:rsidR="00F11281" w:rsidRPr="005300B1">
        <w:t>and errors</w:t>
      </w:r>
      <w:r w:rsidR="002D054A" w:rsidRPr="005300B1">
        <w:t xml:space="preserve"> reparations)</w:t>
      </w:r>
      <w:r w:rsidR="005A59BA" w:rsidRPr="005300B1">
        <w:t>, accountants, carriers, couriers, postal operators</w:t>
      </w:r>
      <w:r w:rsidR="002D054A" w:rsidRPr="005300B1">
        <w:t xml:space="preserve">.  </w:t>
      </w:r>
    </w:p>
    <w:p w:rsidR="00AA2807" w:rsidRPr="006A59CE" w:rsidRDefault="004E04C0" w:rsidP="00C92055">
      <w:pPr>
        <w:jc w:val="both"/>
        <w:rPr>
          <w:b/>
          <w:color w:val="548DD4" w:themeColor="text2" w:themeTint="99"/>
        </w:rPr>
      </w:pPr>
      <w:r>
        <w:rPr>
          <w:b/>
          <w:color w:val="548DD4" w:themeColor="text2" w:themeTint="99"/>
        </w:rPr>
        <w:t>6</w:t>
      </w:r>
      <w:r w:rsidR="00AA2807" w:rsidRPr="006A59CE">
        <w:rPr>
          <w:b/>
          <w:color w:val="548DD4" w:themeColor="text2" w:themeTint="99"/>
        </w:rPr>
        <w:t>.</w:t>
      </w:r>
      <w:r w:rsidR="00692684">
        <w:rPr>
          <w:b/>
          <w:color w:val="548DD4" w:themeColor="text2" w:themeTint="99"/>
        </w:rPr>
        <w:t xml:space="preserve"> We use Google Cloud services</w:t>
      </w:r>
      <w:r w:rsidR="00C41D25">
        <w:rPr>
          <w:b/>
          <w:color w:val="548DD4" w:themeColor="text2" w:themeTint="99"/>
        </w:rPr>
        <w:t xml:space="preserve"> and other cloud computing based services</w:t>
      </w:r>
      <w:r w:rsidR="00692684">
        <w:rPr>
          <w:b/>
          <w:color w:val="548DD4" w:themeColor="text2" w:themeTint="99"/>
        </w:rPr>
        <w:t>. W</w:t>
      </w:r>
      <w:r w:rsidR="00AA2807" w:rsidRPr="006A59CE">
        <w:rPr>
          <w:b/>
          <w:color w:val="548DD4" w:themeColor="text2" w:themeTint="99"/>
        </w:rPr>
        <w:t xml:space="preserve">hat </w:t>
      </w:r>
      <w:r w:rsidR="00692684">
        <w:rPr>
          <w:b/>
          <w:color w:val="548DD4" w:themeColor="text2" w:themeTint="99"/>
        </w:rPr>
        <w:t>does it mean</w:t>
      </w:r>
      <w:r w:rsidR="007C49F4" w:rsidRPr="006A59CE">
        <w:rPr>
          <w:b/>
          <w:color w:val="548DD4" w:themeColor="text2" w:themeTint="99"/>
        </w:rPr>
        <w:t xml:space="preserve"> for </w:t>
      </w:r>
      <w:r w:rsidR="00692684">
        <w:rPr>
          <w:b/>
          <w:color w:val="548DD4" w:themeColor="text2" w:themeTint="99"/>
        </w:rPr>
        <w:t xml:space="preserve">processing </w:t>
      </w:r>
      <w:r w:rsidR="007C49F4" w:rsidRPr="006A59CE">
        <w:rPr>
          <w:b/>
          <w:color w:val="548DD4" w:themeColor="text2" w:themeTint="99"/>
        </w:rPr>
        <w:t>your personal d</w:t>
      </w:r>
      <w:r w:rsidR="00AA2807" w:rsidRPr="006A59CE">
        <w:rPr>
          <w:b/>
          <w:color w:val="548DD4" w:themeColor="text2" w:themeTint="99"/>
        </w:rPr>
        <w:t>ata</w:t>
      </w:r>
      <w:r w:rsidR="00692684">
        <w:rPr>
          <w:b/>
          <w:color w:val="548DD4" w:themeColor="text2" w:themeTint="99"/>
        </w:rPr>
        <w:t xml:space="preserve">? </w:t>
      </w:r>
    </w:p>
    <w:p w:rsidR="006001EB" w:rsidRDefault="002D054A" w:rsidP="00C92055">
      <w:pPr>
        <w:jc w:val="both"/>
      </w:pPr>
      <w:r w:rsidRPr="005300B1">
        <w:t>Please be informed that w</w:t>
      </w:r>
      <w:r w:rsidR="000428F7" w:rsidRPr="005300B1">
        <w:t xml:space="preserve">e use </w:t>
      </w:r>
      <w:r w:rsidR="00F11281" w:rsidRPr="005300B1">
        <w:t>in our daily operation</w:t>
      </w:r>
      <w:r w:rsidR="005A59BA" w:rsidRPr="005300B1">
        <w:t xml:space="preserve"> </w:t>
      </w:r>
      <w:r w:rsidR="00A52FCB" w:rsidRPr="005300B1">
        <w:t>Google Cloud services (</w:t>
      </w:r>
      <w:r w:rsidR="000428F7" w:rsidRPr="005300B1">
        <w:t>Gmail and</w:t>
      </w:r>
      <w:r w:rsidRPr="005300B1">
        <w:t xml:space="preserve"> Google Drive</w:t>
      </w:r>
      <w:r w:rsidR="00A52FCB" w:rsidRPr="005300B1">
        <w:t>)</w:t>
      </w:r>
      <w:r w:rsidR="00C41D25">
        <w:t xml:space="preserve"> and other cloud computing based services</w:t>
      </w:r>
      <w:r w:rsidRPr="005300B1">
        <w:t xml:space="preserve">. </w:t>
      </w:r>
      <w:r w:rsidR="005A59BA" w:rsidRPr="005300B1">
        <w:t>Google owns and operates data centres around the world (e.g. USA, Chile, Taiwan, Singapore</w:t>
      </w:r>
      <w:r w:rsidR="003D6D0B" w:rsidRPr="005300B1">
        <w:t>).</w:t>
      </w:r>
      <w:r w:rsidR="003D6D0B" w:rsidRPr="005300B1">
        <w:rPr>
          <w:rStyle w:val="Odwoanieprzypisudolnego"/>
        </w:rPr>
        <w:footnoteReference w:id="1"/>
      </w:r>
      <w:r w:rsidR="005A59BA" w:rsidRPr="005300B1">
        <w:t xml:space="preserve"> </w:t>
      </w:r>
      <w:r w:rsidR="007C49F4">
        <w:t>I</w:t>
      </w:r>
      <w:r w:rsidRPr="005300B1">
        <w:t>t means that</w:t>
      </w:r>
      <w:r w:rsidR="00F11281" w:rsidRPr="005300B1">
        <w:t xml:space="preserve"> </w:t>
      </w:r>
      <w:r w:rsidR="00C378CC" w:rsidRPr="005300B1">
        <w:t xml:space="preserve">in each case </w:t>
      </w:r>
      <w:r w:rsidR="00F11281" w:rsidRPr="005300B1">
        <w:t>we</w:t>
      </w:r>
      <w:r w:rsidR="004D14FA">
        <w:t>, for example,</w:t>
      </w:r>
      <w:r w:rsidR="00F11281" w:rsidRPr="005300B1">
        <w:t xml:space="preserve"> send you invoice using Gmail</w:t>
      </w:r>
      <w:r w:rsidR="00C378CC" w:rsidRPr="005300B1">
        <w:t xml:space="preserve"> or store your </w:t>
      </w:r>
      <w:r w:rsidR="007C49F4">
        <w:t>personal data</w:t>
      </w:r>
      <w:r w:rsidR="00C378CC" w:rsidRPr="005300B1">
        <w:t xml:space="preserve"> </w:t>
      </w:r>
      <w:r w:rsidR="00A52FCB" w:rsidRPr="005300B1">
        <w:t>using</w:t>
      </w:r>
      <w:r w:rsidR="00C378CC" w:rsidRPr="005300B1">
        <w:t xml:space="preserve"> Google Drive</w:t>
      </w:r>
      <w:r w:rsidR="004D14FA">
        <w:t xml:space="preserve"> your personal data may be transferred outside the EU and EEA</w:t>
      </w:r>
      <w:r w:rsidR="00F11281" w:rsidRPr="005300B1">
        <w:t>.</w:t>
      </w:r>
      <w:r w:rsidR="00C378CC" w:rsidRPr="005300B1">
        <w:t xml:space="preserve"> </w:t>
      </w:r>
      <w:r w:rsidR="006F10B1" w:rsidRPr="005300B1">
        <w:t xml:space="preserve">At the moment of preparation of this information (May 2018) there </w:t>
      </w:r>
      <w:r w:rsidR="004D14FA" w:rsidRPr="005300B1">
        <w:t>are no European Commission decisions</w:t>
      </w:r>
      <w:r w:rsidR="006F10B1" w:rsidRPr="005300B1">
        <w:t xml:space="preserve"> </w:t>
      </w:r>
      <w:r w:rsidR="004D14FA">
        <w:t xml:space="preserve">determining adequacy of </w:t>
      </w:r>
      <w:r w:rsidR="006F10B1" w:rsidRPr="005300B1">
        <w:t xml:space="preserve">personal data </w:t>
      </w:r>
      <w:r w:rsidR="00C93EF7" w:rsidRPr="005300B1">
        <w:t xml:space="preserve">protection </w:t>
      </w:r>
      <w:r w:rsidR="006F10B1" w:rsidRPr="005300B1">
        <w:t>level</w:t>
      </w:r>
      <w:r w:rsidR="00F4485C" w:rsidRPr="005300B1">
        <w:t>s</w:t>
      </w:r>
      <w:r w:rsidR="006F10B1" w:rsidRPr="005300B1">
        <w:t xml:space="preserve"> in the above mentioned countries. However, </w:t>
      </w:r>
      <w:r w:rsidR="00C93EF7" w:rsidRPr="005300B1">
        <w:t xml:space="preserve">Google has adopted </w:t>
      </w:r>
      <w:hyperlink r:id="rId12" w:history="1">
        <w:r w:rsidR="00C93EF7" w:rsidRPr="005300B1">
          <w:rPr>
            <w:rStyle w:val="Hipercze"/>
            <w:color w:val="auto"/>
            <w:u w:val="none"/>
          </w:rPr>
          <w:t>G Suite</w:t>
        </w:r>
      </w:hyperlink>
      <w:r w:rsidR="00C93EF7" w:rsidRPr="005300B1">
        <w:t xml:space="preserve"> and </w:t>
      </w:r>
      <w:hyperlink r:id="rId13" w:history="1">
        <w:r w:rsidR="00C93EF7" w:rsidRPr="005300B1">
          <w:rPr>
            <w:rStyle w:val="Hipercze"/>
            <w:color w:val="auto"/>
            <w:u w:val="none"/>
          </w:rPr>
          <w:t>Google Cloud Platform</w:t>
        </w:r>
      </w:hyperlink>
      <w:r w:rsidR="007C49F4">
        <w:t xml:space="preserve"> model contract clauses</w:t>
      </w:r>
      <w:r w:rsidR="003D6D0B" w:rsidRPr="005300B1">
        <w:t>.</w:t>
      </w:r>
      <w:r w:rsidR="003D6D0B" w:rsidRPr="005300B1">
        <w:rPr>
          <w:rStyle w:val="Odwoanieprzypisudolnego"/>
        </w:rPr>
        <w:footnoteReference w:id="2"/>
      </w:r>
      <w:r w:rsidR="003D6D0B" w:rsidRPr="005300B1">
        <w:t xml:space="preserve"> </w:t>
      </w:r>
      <w:r w:rsidR="006F10B1" w:rsidRPr="005300B1">
        <w:t xml:space="preserve">We opted </w:t>
      </w:r>
      <w:r w:rsidR="00F4485C" w:rsidRPr="005300B1">
        <w:t xml:space="preserve">in for </w:t>
      </w:r>
      <w:hyperlink r:id="rId14" w:history="1">
        <w:r w:rsidR="00F4485C" w:rsidRPr="005300B1">
          <w:rPr>
            <w:rStyle w:val="Hipercze"/>
            <w:color w:val="auto"/>
            <w:u w:val="none"/>
          </w:rPr>
          <w:t>Google Cloud Platform’s model contract clauses</w:t>
        </w:r>
      </w:hyperlink>
      <w:r w:rsidR="00F4485C" w:rsidRPr="005300B1">
        <w:t xml:space="preserve">. </w:t>
      </w:r>
      <w:r w:rsidR="007C49F4">
        <w:t xml:space="preserve">Therefore, </w:t>
      </w:r>
      <w:r w:rsidR="007C49F4" w:rsidRPr="005300B1">
        <w:t xml:space="preserve">your personal data can be safely transferred to Google data centres outside the EU and the </w:t>
      </w:r>
      <w:r w:rsidR="007C49F4">
        <w:t>EEA.</w:t>
      </w:r>
      <w:r w:rsidR="007C49F4" w:rsidRPr="005300B1">
        <w:t xml:space="preserve"> </w:t>
      </w:r>
      <w:r w:rsidR="003D6D0B" w:rsidRPr="005300B1">
        <w:t xml:space="preserve">You may </w:t>
      </w:r>
      <w:r w:rsidR="00230339">
        <w:t xml:space="preserve">obtain copy </w:t>
      </w:r>
      <w:r w:rsidR="003D6D0B" w:rsidRPr="005300B1">
        <w:t xml:space="preserve">of </w:t>
      </w:r>
      <w:r w:rsidR="00CA3B51">
        <w:t xml:space="preserve">the above referred safeguards </w:t>
      </w:r>
      <w:r w:rsidR="00506DCC" w:rsidRPr="005300B1">
        <w:t>by</w:t>
      </w:r>
      <w:r w:rsidR="00230339">
        <w:t xml:space="preserve"> downloading them from Google’s website: </w:t>
      </w:r>
      <w:hyperlink r:id="rId15" w:history="1">
        <w:r w:rsidR="00230339" w:rsidRPr="00C92055">
          <w:rPr>
            <w:rStyle w:val="Hipercze"/>
            <w:color w:val="548DD4" w:themeColor="text2" w:themeTint="99"/>
          </w:rPr>
          <w:t>https://cloud.google.com/security/compliance/eu-mcc/</w:t>
        </w:r>
      </w:hyperlink>
      <w:r w:rsidR="003D6D0B" w:rsidRPr="00C92055">
        <w:rPr>
          <w:color w:val="548DD4" w:themeColor="text2" w:themeTint="99"/>
        </w:rPr>
        <w:t xml:space="preserve">. </w:t>
      </w:r>
      <w:r w:rsidR="006F10B1" w:rsidRPr="00C92055">
        <w:rPr>
          <w:color w:val="548DD4" w:themeColor="text2" w:themeTint="99"/>
        </w:rPr>
        <w:t xml:space="preserve"> </w:t>
      </w:r>
      <w:r w:rsidRPr="00C92055">
        <w:rPr>
          <w:color w:val="548DD4" w:themeColor="text2" w:themeTint="99"/>
        </w:rPr>
        <w:t xml:space="preserve"> </w:t>
      </w:r>
    </w:p>
    <w:p w:rsidR="000428F7" w:rsidRPr="005300B1" w:rsidRDefault="006001EB" w:rsidP="00C92055">
      <w:pPr>
        <w:jc w:val="both"/>
      </w:pPr>
      <w:r>
        <w:t>More information about other cloud computing based services we use while processing your personal data and other situation when we may transfer your personal data outside the EU and the EEA you can find at our website</w:t>
      </w:r>
      <w:r w:rsidR="00C92055">
        <w:t xml:space="preserve"> </w:t>
      </w:r>
      <w:r w:rsidR="00C92055" w:rsidRPr="002B0639">
        <w:rPr>
          <w:color w:val="0070C0"/>
        </w:rPr>
        <w:t>http</w:t>
      </w:r>
      <w:r w:rsidR="00C92055">
        <w:rPr>
          <w:color w:val="0070C0"/>
        </w:rPr>
        <w:t>s://www.walstead-ce.com/en/home</w:t>
      </w:r>
      <w:r>
        <w:t xml:space="preserve"> (in GDPR dedicated section). </w:t>
      </w:r>
      <w:r w:rsidR="000428F7" w:rsidRPr="005300B1">
        <w:t xml:space="preserve"> </w:t>
      </w:r>
    </w:p>
    <w:p w:rsidR="00055AD4" w:rsidRPr="006A59CE" w:rsidRDefault="004E04C0" w:rsidP="00C92055">
      <w:pPr>
        <w:jc w:val="both"/>
        <w:rPr>
          <w:b/>
          <w:color w:val="548DD4" w:themeColor="text2" w:themeTint="99"/>
        </w:rPr>
      </w:pPr>
      <w:r>
        <w:rPr>
          <w:b/>
          <w:color w:val="548DD4" w:themeColor="text2" w:themeTint="99"/>
        </w:rPr>
        <w:t>7</w:t>
      </w:r>
      <w:r w:rsidR="00330683">
        <w:rPr>
          <w:b/>
          <w:color w:val="548DD4" w:themeColor="text2" w:themeTint="99"/>
        </w:rPr>
        <w:t xml:space="preserve">. How long </w:t>
      </w:r>
      <w:r w:rsidR="00692684">
        <w:rPr>
          <w:b/>
          <w:color w:val="548DD4" w:themeColor="text2" w:themeTint="99"/>
        </w:rPr>
        <w:t xml:space="preserve">will </w:t>
      </w:r>
      <w:r w:rsidR="00330683">
        <w:rPr>
          <w:b/>
          <w:color w:val="548DD4" w:themeColor="text2" w:themeTint="99"/>
        </w:rPr>
        <w:t>we process your personal d</w:t>
      </w:r>
      <w:r w:rsidR="00762F63" w:rsidRPr="006A59CE">
        <w:rPr>
          <w:b/>
          <w:color w:val="548DD4" w:themeColor="text2" w:themeTint="99"/>
        </w:rPr>
        <w:t>ata</w:t>
      </w:r>
      <w:r w:rsidR="00692684">
        <w:rPr>
          <w:b/>
          <w:color w:val="548DD4" w:themeColor="text2" w:themeTint="99"/>
        </w:rPr>
        <w:t>?</w:t>
      </w:r>
    </w:p>
    <w:p w:rsidR="003A501F" w:rsidRPr="005300B1" w:rsidRDefault="00773E28" w:rsidP="00C92055">
      <w:pPr>
        <w:jc w:val="both"/>
      </w:pPr>
      <w:r w:rsidRPr="005300B1">
        <w:t>All your p</w:t>
      </w:r>
      <w:r w:rsidR="005C297A" w:rsidRPr="005300B1">
        <w:t>ersonal data include</w:t>
      </w:r>
      <w:r w:rsidRPr="005300B1">
        <w:t>d</w:t>
      </w:r>
      <w:r w:rsidR="003A501F" w:rsidRPr="005300B1">
        <w:t xml:space="preserve"> or reflected in </w:t>
      </w:r>
      <w:r w:rsidR="00644C92" w:rsidRPr="005300B1">
        <w:t>contracts, invoices</w:t>
      </w:r>
      <w:r w:rsidR="005C297A" w:rsidRPr="005300B1">
        <w:t xml:space="preserve"> </w:t>
      </w:r>
      <w:r w:rsidR="003A501F" w:rsidRPr="005300B1">
        <w:t xml:space="preserve">or any </w:t>
      </w:r>
      <w:r w:rsidR="00644C92" w:rsidRPr="005300B1">
        <w:t xml:space="preserve">other </w:t>
      </w:r>
      <w:r w:rsidR="003A501F" w:rsidRPr="005300B1">
        <w:t>account records related to contract</w:t>
      </w:r>
      <w:r w:rsidR="00644C92" w:rsidRPr="005300B1">
        <w:t>s</w:t>
      </w:r>
      <w:r w:rsidR="003A501F" w:rsidRPr="005300B1">
        <w:t xml:space="preserve"> </w:t>
      </w:r>
      <w:r w:rsidR="00644C92" w:rsidRPr="005300B1">
        <w:t>will be kept by us</w:t>
      </w:r>
      <w:r w:rsidR="003A501F" w:rsidRPr="005300B1">
        <w:t xml:space="preserve"> for 5 years</w:t>
      </w:r>
      <w:r w:rsidR="00644C92" w:rsidRPr="005300B1">
        <w:t xml:space="preserve">. Such period </w:t>
      </w:r>
      <w:r w:rsidR="005300B1" w:rsidRPr="005300B1">
        <w:t xml:space="preserve">of time </w:t>
      </w:r>
      <w:r w:rsidR="00644C92" w:rsidRPr="005300B1">
        <w:t xml:space="preserve">starts </w:t>
      </w:r>
      <w:r w:rsidR="00ED0A2D">
        <w:t>from the first day of the year following the year in which the contract was completed,</w:t>
      </w:r>
      <w:r w:rsidR="005300B1" w:rsidRPr="005300B1">
        <w:t xml:space="preserve"> expired</w:t>
      </w:r>
      <w:r w:rsidR="00ED0A2D">
        <w:t xml:space="preserve">, or terminated. After such period of time </w:t>
      </w:r>
      <w:r w:rsidR="003A501F" w:rsidRPr="005300B1">
        <w:t xml:space="preserve">your personal data will be destroyed, except the </w:t>
      </w:r>
      <w:r w:rsidR="00C60449" w:rsidRPr="005300B1">
        <w:t>matters</w:t>
      </w:r>
      <w:r w:rsidR="003A501F" w:rsidRPr="005300B1">
        <w:t xml:space="preserve"> to which they relate still remain active.  </w:t>
      </w:r>
    </w:p>
    <w:p w:rsidR="00976888" w:rsidRPr="005300B1" w:rsidRDefault="00C60449" w:rsidP="00C92055">
      <w:pPr>
        <w:jc w:val="both"/>
      </w:pPr>
      <w:r w:rsidRPr="005300B1">
        <w:t xml:space="preserve">All your personal data that we need to market our products and services directly to you </w:t>
      </w:r>
      <w:r w:rsidR="00ED0A2D">
        <w:t xml:space="preserve">or to </w:t>
      </w:r>
      <w:proofErr w:type="spellStart"/>
      <w:r w:rsidR="00ED0A2D">
        <w:t>analyze</w:t>
      </w:r>
      <w:proofErr w:type="spellEnd"/>
      <w:r w:rsidR="00ED0A2D">
        <w:t xml:space="preserve"> your satisfaction with our products and services we </w:t>
      </w:r>
      <w:r w:rsidRPr="005300B1">
        <w:t>will</w:t>
      </w:r>
      <w:r w:rsidR="00644C92" w:rsidRPr="005300B1">
        <w:t xml:space="preserve"> be kept </w:t>
      </w:r>
      <w:r w:rsidRPr="005300B1">
        <w:t xml:space="preserve">as long as we are able to offer you any products or service which, in our opinion, may attract your interest. </w:t>
      </w:r>
    </w:p>
    <w:p w:rsidR="00976888" w:rsidRPr="006A59CE" w:rsidRDefault="004E04C0" w:rsidP="00C92055">
      <w:pPr>
        <w:jc w:val="both"/>
        <w:rPr>
          <w:b/>
          <w:color w:val="548DD4" w:themeColor="text2" w:themeTint="99"/>
        </w:rPr>
      </w:pPr>
      <w:r>
        <w:rPr>
          <w:b/>
          <w:color w:val="548DD4" w:themeColor="text2" w:themeTint="99"/>
        </w:rPr>
        <w:t>8</w:t>
      </w:r>
      <w:r w:rsidR="00976888" w:rsidRPr="006A59CE">
        <w:rPr>
          <w:b/>
          <w:color w:val="548DD4" w:themeColor="text2" w:themeTint="99"/>
        </w:rPr>
        <w:t xml:space="preserve">. </w:t>
      </w:r>
      <w:r w:rsidR="00BE3166">
        <w:rPr>
          <w:b/>
          <w:color w:val="548DD4" w:themeColor="text2" w:themeTint="99"/>
        </w:rPr>
        <w:t>Can you</w:t>
      </w:r>
      <w:r w:rsidR="00330683">
        <w:rPr>
          <w:b/>
          <w:color w:val="548DD4" w:themeColor="text2" w:themeTint="99"/>
        </w:rPr>
        <w:t xml:space="preserve"> object to p</w:t>
      </w:r>
      <w:r w:rsidR="004745B0">
        <w:rPr>
          <w:b/>
          <w:color w:val="548DD4" w:themeColor="text2" w:themeTint="99"/>
        </w:rPr>
        <w:t>rocessing</w:t>
      </w:r>
      <w:r w:rsidR="00330683">
        <w:rPr>
          <w:b/>
          <w:color w:val="548DD4" w:themeColor="text2" w:themeTint="99"/>
        </w:rPr>
        <w:t xml:space="preserve"> your personal d</w:t>
      </w:r>
      <w:r w:rsidR="00976888" w:rsidRPr="006A59CE">
        <w:rPr>
          <w:b/>
          <w:color w:val="548DD4" w:themeColor="text2" w:themeTint="99"/>
        </w:rPr>
        <w:t>ata</w:t>
      </w:r>
      <w:r w:rsidR="00BE3166">
        <w:rPr>
          <w:b/>
          <w:color w:val="548DD4" w:themeColor="text2" w:themeTint="99"/>
        </w:rPr>
        <w:t xml:space="preserve"> by us?</w:t>
      </w:r>
      <w:r w:rsidR="00976888" w:rsidRPr="006A59CE">
        <w:rPr>
          <w:b/>
          <w:color w:val="548DD4" w:themeColor="text2" w:themeTint="99"/>
        </w:rPr>
        <w:t xml:space="preserve"> </w:t>
      </w:r>
    </w:p>
    <w:p w:rsidR="00094922" w:rsidRDefault="008552AC" w:rsidP="00C92055">
      <w:pPr>
        <w:jc w:val="both"/>
      </w:pPr>
      <w:r>
        <w:t>In each case we have a legitimate interest to process your personal data you have a right to object, at any time, to processing your personal data by us</w:t>
      </w:r>
      <w:r w:rsidR="009D525A">
        <w:t xml:space="preserve">. However, you </w:t>
      </w:r>
      <w:r w:rsidR="00015C26">
        <w:t xml:space="preserve">need to show that </w:t>
      </w:r>
      <w:r w:rsidR="005A1639">
        <w:t>some</w:t>
      </w:r>
      <w:r w:rsidR="00015C26">
        <w:t xml:space="preserve"> special circumstances </w:t>
      </w:r>
      <w:r w:rsidR="005A1639">
        <w:t xml:space="preserve">occurred </w:t>
      </w:r>
      <w:r w:rsidR="00015C26">
        <w:t>on your side</w:t>
      </w:r>
      <w:r w:rsidR="004D14FA">
        <w:t xml:space="preserve">. We can also indicate any </w:t>
      </w:r>
      <w:r w:rsidR="00946948">
        <w:t>vital, legitimate</w:t>
      </w:r>
      <w:r w:rsidR="004D14FA">
        <w:t xml:space="preserve"> ground to continue processing your personal data</w:t>
      </w:r>
      <w:r w:rsidR="00015C26">
        <w:t>.</w:t>
      </w:r>
      <w:r>
        <w:t xml:space="preserve"> You are not required to do so </w:t>
      </w:r>
      <w:r w:rsidR="005A1639">
        <w:t xml:space="preserve">insofar </w:t>
      </w:r>
      <w:r w:rsidR="00094922">
        <w:t xml:space="preserve">we process your personal data for direct marketing purposes. </w:t>
      </w:r>
      <w:r w:rsidRPr="005300B1">
        <w:t xml:space="preserve">You have a right to object, </w:t>
      </w:r>
      <w:r w:rsidRPr="008552AC">
        <w:t>at any time and without any reason, to processing your personal data by us for direct marketing purposes</w:t>
      </w:r>
      <w:r w:rsidR="00094922" w:rsidRPr="008552AC">
        <w:t>.</w:t>
      </w:r>
      <w:r w:rsidR="005A1639">
        <w:rPr>
          <w:u w:val="single"/>
        </w:rPr>
        <w:t xml:space="preserve"> </w:t>
      </w:r>
    </w:p>
    <w:p w:rsidR="003A501F" w:rsidRPr="005300B1" w:rsidRDefault="00094922" w:rsidP="00C92055">
      <w:pPr>
        <w:jc w:val="both"/>
      </w:pPr>
      <w:r>
        <w:t>You can exercise the above referred right</w:t>
      </w:r>
      <w:r w:rsidRPr="005300B1">
        <w:t xml:space="preserve"> by sending e-mail to our data protection dedicated e-mail address, stating that y</w:t>
      </w:r>
      <w:r w:rsidR="004745B0">
        <w:t>ou object to processing</w:t>
      </w:r>
      <w:r w:rsidRPr="005300B1">
        <w:t xml:space="preserve"> your personal data</w:t>
      </w:r>
      <w:r w:rsidR="004745B0">
        <w:t xml:space="preserve"> by us</w:t>
      </w:r>
      <w:r w:rsidRPr="005300B1">
        <w:t>. Then we must not process your personal data</w:t>
      </w:r>
      <w:r w:rsidR="00BE3166">
        <w:t xml:space="preserve">, unless </w:t>
      </w:r>
      <w:r w:rsidR="005A1639">
        <w:t>DGPR states</w:t>
      </w:r>
      <w:r>
        <w:t xml:space="preserve"> otherwise</w:t>
      </w:r>
      <w:r w:rsidRPr="005300B1">
        <w:t>.</w:t>
      </w:r>
      <w:r>
        <w:t xml:space="preserve"> </w:t>
      </w:r>
    </w:p>
    <w:p w:rsidR="009841C5" w:rsidRPr="006A59CE" w:rsidRDefault="007C49F4" w:rsidP="00C92055">
      <w:pPr>
        <w:jc w:val="both"/>
        <w:rPr>
          <w:b/>
          <w:color w:val="548DD4" w:themeColor="text2" w:themeTint="99"/>
        </w:rPr>
      </w:pPr>
      <w:r w:rsidRPr="006A59CE">
        <w:rPr>
          <w:b/>
          <w:color w:val="548DD4" w:themeColor="text2" w:themeTint="99"/>
        </w:rPr>
        <w:t>8</w:t>
      </w:r>
      <w:r w:rsidR="00330683">
        <w:rPr>
          <w:b/>
          <w:color w:val="548DD4" w:themeColor="text2" w:themeTint="99"/>
        </w:rPr>
        <w:t xml:space="preserve">. </w:t>
      </w:r>
      <w:r w:rsidR="00BE3166">
        <w:rPr>
          <w:b/>
          <w:color w:val="548DD4" w:themeColor="text2" w:themeTint="99"/>
        </w:rPr>
        <w:t>Do you have any other rights under GDPR?</w:t>
      </w:r>
      <w:r w:rsidR="009841C5" w:rsidRPr="006A59CE">
        <w:rPr>
          <w:b/>
          <w:color w:val="548DD4" w:themeColor="text2" w:themeTint="99"/>
        </w:rPr>
        <w:t xml:space="preserve"> </w:t>
      </w:r>
    </w:p>
    <w:p w:rsidR="00647B80" w:rsidRPr="005300B1" w:rsidRDefault="00B65DDB" w:rsidP="00C92055">
      <w:pPr>
        <w:jc w:val="both"/>
      </w:pPr>
      <w:r w:rsidRPr="005300B1">
        <w:t xml:space="preserve">You, as the Data Subject, </w:t>
      </w:r>
      <w:r w:rsidR="00AC003E" w:rsidRPr="005300B1">
        <w:t xml:space="preserve">have also other rights </w:t>
      </w:r>
      <w:r w:rsidR="005E6B17" w:rsidRPr="005300B1">
        <w:t>in connection with processing your personal data by us. You may:</w:t>
      </w:r>
      <w:r w:rsidR="00647B80" w:rsidRPr="005300B1">
        <w:t xml:space="preserve"> </w:t>
      </w:r>
    </w:p>
    <w:p w:rsidR="003A501F" w:rsidRPr="005300B1" w:rsidRDefault="005E6B17" w:rsidP="00C92055">
      <w:pPr>
        <w:pStyle w:val="Akapitzlist"/>
        <w:numPr>
          <w:ilvl w:val="0"/>
          <w:numId w:val="2"/>
        </w:numPr>
        <w:jc w:val="both"/>
      </w:pPr>
      <w:r w:rsidRPr="005300B1">
        <w:t>R</w:t>
      </w:r>
      <w:r w:rsidR="00647B80" w:rsidRPr="005300B1">
        <w:t>eceive from us confirmation that we process your personal data</w:t>
      </w:r>
      <w:r w:rsidR="00505F9B">
        <w:t xml:space="preserve">, </w:t>
      </w:r>
      <w:r w:rsidR="00647B80" w:rsidRPr="005300B1">
        <w:t xml:space="preserve">the </w:t>
      </w:r>
      <w:r w:rsidR="00DD350B">
        <w:t xml:space="preserve">requisite </w:t>
      </w:r>
      <w:r w:rsidR="00DD350B" w:rsidRPr="005300B1">
        <w:t>information</w:t>
      </w:r>
      <w:r w:rsidR="00647B80" w:rsidRPr="005300B1">
        <w:t xml:space="preserve"> related to such processing</w:t>
      </w:r>
      <w:r w:rsidR="00505F9B">
        <w:t xml:space="preserve"> and have access to your personal data</w:t>
      </w:r>
      <w:r w:rsidR="00647B80" w:rsidRPr="005300B1">
        <w:t>.</w:t>
      </w:r>
    </w:p>
    <w:p w:rsidR="00647B80" w:rsidRPr="005300B1" w:rsidRDefault="005E6B17" w:rsidP="00C92055">
      <w:pPr>
        <w:pStyle w:val="Akapitzlist"/>
        <w:numPr>
          <w:ilvl w:val="0"/>
          <w:numId w:val="2"/>
        </w:numPr>
        <w:jc w:val="both"/>
      </w:pPr>
      <w:r w:rsidRPr="005300B1">
        <w:t>R</w:t>
      </w:r>
      <w:r w:rsidR="00647B80" w:rsidRPr="005300B1">
        <w:t>eceive from us a copy of your personal data which we process.</w:t>
      </w:r>
    </w:p>
    <w:p w:rsidR="00647B80" w:rsidRPr="005300B1" w:rsidRDefault="005E6B17" w:rsidP="00C92055">
      <w:pPr>
        <w:pStyle w:val="Akapitzlist"/>
        <w:numPr>
          <w:ilvl w:val="0"/>
          <w:numId w:val="2"/>
        </w:numPr>
        <w:jc w:val="both"/>
      </w:pPr>
      <w:r w:rsidRPr="005300B1">
        <w:t>R</w:t>
      </w:r>
      <w:r w:rsidR="00647B80" w:rsidRPr="005300B1">
        <w:t xml:space="preserve">equest us to rectify your personal data without undue delay or you may </w:t>
      </w:r>
      <w:r w:rsidRPr="005300B1">
        <w:t xml:space="preserve">have </w:t>
      </w:r>
      <w:r w:rsidR="00647B80" w:rsidRPr="005300B1">
        <w:t xml:space="preserve">your </w:t>
      </w:r>
      <w:r w:rsidRPr="005300B1">
        <w:t xml:space="preserve">incomplete </w:t>
      </w:r>
      <w:r w:rsidR="00647B80" w:rsidRPr="005300B1">
        <w:t xml:space="preserve">personal data </w:t>
      </w:r>
      <w:r w:rsidRPr="005300B1">
        <w:t xml:space="preserve">completed </w:t>
      </w:r>
      <w:r w:rsidR="00647B80" w:rsidRPr="005300B1">
        <w:t>by sending us your personal data completed.</w:t>
      </w:r>
    </w:p>
    <w:p w:rsidR="005E6B17" w:rsidRPr="005300B1" w:rsidRDefault="005E6B17" w:rsidP="00C92055">
      <w:pPr>
        <w:pStyle w:val="Akapitzlist"/>
        <w:numPr>
          <w:ilvl w:val="0"/>
          <w:numId w:val="2"/>
        </w:numPr>
        <w:jc w:val="both"/>
      </w:pPr>
      <w:r w:rsidRPr="005300B1">
        <w:t xml:space="preserve">Have your personal data </w:t>
      </w:r>
      <w:r w:rsidR="004E04C0">
        <w:t>erased</w:t>
      </w:r>
      <w:r w:rsidRPr="005300B1">
        <w:t xml:space="preserve"> in the circumstances more fully described in the </w:t>
      </w:r>
      <w:r w:rsidR="00BE46AC" w:rsidRPr="005300B1">
        <w:t xml:space="preserve">GDPR </w:t>
      </w:r>
      <w:r w:rsidRPr="005300B1">
        <w:t xml:space="preserve">(e.g. if the purposes for which </w:t>
      </w:r>
      <w:r w:rsidR="00644C92" w:rsidRPr="005300B1">
        <w:t>we process</w:t>
      </w:r>
      <w:r w:rsidR="007B44A5" w:rsidRPr="005300B1">
        <w:t xml:space="preserve"> </w:t>
      </w:r>
      <w:r w:rsidRPr="005300B1">
        <w:t>your personal have been achieved) (</w:t>
      </w:r>
      <w:r w:rsidR="007B44A5" w:rsidRPr="005300B1">
        <w:t>“</w:t>
      </w:r>
      <w:r w:rsidRPr="005300B1">
        <w:t>Right to Be Forgotten</w:t>
      </w:r>
      <w:r w:rsidR="007B44A5" w:rsidRPr="005300B1">
        <w:t>”</w:t>
      </w:r>
      <w:r w:rsidRPr="005300B1">
        <w:t xml:space="preserve">). </w:t>
      </w:r>
    </w:p>
    <w:p w:rsidR="007B44A5" w:rsidRPr="005300B1" w:rsidRDefault="007B44A5" w:rsidP="00C92055">
      <w:pPr>
        <w:pStyle w:val="Akapitzlist"/>
        <w:numPr>
          <w:ilvl w:val="0"/>
          <w:numId w:val="2"/>
        </w:numPr>
        <w:jc w:val="both"/>
      </w:pPr>
      <w:r w:rsidRPr="005300B1">
        <w:t>Reque</w:t>
      </w:r>
      <w:r w:rsidR="004745B0">
        <w:t xml:space="preserve">st us to restrict processing </w:t>
      </w:r>
      <w:r w:rsidRPr="005300B1">
        <w:t>your personal data (e.g. if we do not need your personal data for any longer, but you need your personal data to defend your rights). Then we may only store yo</w:t>
      </w:r>
      <w:r w:rsidR="004745B0">
        <w:t xml:space="preserve">ur personal data. Processing </w:t>
      </w:r>
      <w:r w:rsidRPr="005300B1">
        <w:t>your personal data in any other way requires your consent</w:t>
      </w:r>
      <w:r w:rsidR="00265DD8">
        <w:t xml:space="preserve"> if GDPR does not stipulate otherwise</w:t>
      </w:r>
      <w:r w:rsidRPr="005300B1">
        <w:t>.</w:t>
      </w:r>
    </w:p>
    <w:p w:rsidR="004856CE" w:rsidRPr="005300B1" w:rsidRDefault="00644C92" w:rsidP="00C92055">
      <w:pPr>
        <w:pStyle w:val="Akapitzlist"/>
        <w:numPr>
          <w:ilvl w:val="0"/>
          <w:numId w:val="2"/>
        </w:numPr>
        <w:jc w:val="both"/>
      </w:pPr>
      <w:r w:rsidRPr="005300B1">
        <w:t xml:space="preserve">As far as we process your personal </w:t>
      </w:r>
      <w:r w:rsidR="00D3077C">
        <w:t>data for contract negotiation or performance</w:t>
      </w:r>
      <w:r w:rsidRPr="005300B1">
        <w:t xml:space="preserve"> purposes</w:t>
      </w:r>
      <w:r w:rsidR="001427F2" w:rsidRPr="005300B1">
        <w:t>,</w:t>
      </w:r>
      <w:r w:rsidRPr="005300B1">
        <w:t xml:space="preserve"> </w:t>
      </w:r>
      <w:r w:rsidR="001427F2" w:rsidRPr="005300B1">
        <w:t>r</w:t>
      </w:r>
      <w:r w:rsidR="007B44A5" w:rsidRPr="005300B1">
        <w:t xml:space="preserve">equest us to record your </w:t>
      </w:r>
      <w:r w:rsidR="001427F2" w:rsidRPr="005300B1">
        <w:t xml:space="preserve">personal </w:t>
      </w:r>
      <w:r w:rsidR="007B44A5" w:rsidRPr="005300B1">
        <w:t>data in data file (e.g. in .</w:t>
      </w:r>
      <w:proofErr w:type="spellStart"/>
      <w:r w:rsidR="007B44A5" w:rsidRPr="005300B1">
        <w:t>docx</w:t>
      </w:r>
      <w:proofErr w:type="spellEnd"/>
      <w:r w:rsidR="007B44A5" w:rsidRPr="005300B1">
        <w:t xml:space="preserve">  format)</w:t>
      </w:r>
      <w:r w:rsidR="00D3077C">
        <w:t xml:space="preserve"> in structured manner</w:t>
      </w:r>
      <w:r w:rsidR="007B44A5" w:rsidRPr="005300B1">
        <w:t xml:space="preserve"> and send </w:t>
      </w:r>
      <w:r w:rsidR="001427F2" w:rsidRPr="005300B1">
        <w:t xml:space="preserve">them </w:t>
      </w:r>
      <w:r w:rsidR="007B44A5" w:rsidRPr="005300B1">
        <w:t>to another data controller specified by you</w:t>
      </w:r>
      <w:r w:rsidR="00606477">
        <w:t xml:space="preserve"> (“Right to Data </w:t>
      </w:r>
      <w:proofErr w:type="spellStart"/>
      <w:r w:rsidR="00606477">
        <w:t>Protability</w:t>
      </w:r>
      <w:proofErr w:type="spellEnd"/>
      <w:r w:rsidR="00606477">
        <w:t>”)</w:t>
      </w:r>
      <w:r w:rsidR="007B44A5" w:rsidRPr="005300B1">
        <w:t xml:space="preserve">. </w:t>
      </w:r>
    </w:p>
    <w:p w:rsidR="007B44A5" w:rsidRPr="005300B1" w:rsidRDefault="004856CE" w:rsidP="00C92055">
      <w:pPr>
        <w:pStyle w:val="Akapitzlist"/>
        <w:numPr>
          <w:ilvl w:val="0"/>
          <w:numId w:val="2"/>
        </w:numPr>
        <w:jc w:val="both"/>
      </w:pPr>
      <w:r w:rsidRPr="005300B1">
        <w:t xml:space="preserve">Complain to the President of </w:t>
      </w:r>
      <w:r w:rsidR="00224CAA" w:rsidRPr="005300B1">
        <w:t xml:space="preserve">Personal </w:t>
      </w:r>
      <w:r w:rsidRPr="005300B1">
        <w:t xml:space="preserve">Data Protection Office </w:t>
      </w:r>
      <w:r w:rsidR="000D153F">
        <w:t>or any other proper supervisory authority if you consider we process your personal data illegally or otherwise in breach of GDPR</w:t>
      </w:r>
      <w:r w:rsidRPr="005300B1">
        <w:t xml:space="preserve">. </w:t>
      </w:r>
    </w:p>
    <w:p w:rsidR="003F12CB" w:rsidRPr="006A59CE" w:rsidRDefault="007C49F4" w:rsidP="00C92055">
      <w:pPr>
        <w:jc w:val="both"/>
        <w:rPr>
          <w:b/>
          <w:color w:val="548DD4" w:themeColor="text2" w:themeTint="99"/>
        </w:rPr>
      </w:pPr>
      <w:r w:rsidRPr="006A59CE">
        <w:rPr>
          <w:b/>
          <w:color w:val="548DD4" w:themeColor="text2" w:themeTint="99"/>
        </w:rPr>
        <w:t>9</w:t>
      </w:r>
      <w:r w:rsidR="00BE46AC" w:rsidRPr="006A59CE">
        <w:rPr>
          <w:b/>
          <w:color w:val="548DD4" w:themeColor="text2" w:themeTint="99"/>
        </w:rPr>
        <w:t xml:space="preserve">. </w:t>
      </w:r>
      <w:r w:rsidR="00D50CCA">
        <w:rPr>
          <w:b/>
          <w:color w:val="548DD4" w:themeColor="text2" w:themeTint="99"/>
        </w:rPr>
        <w:t xml:space="preserve">Are you obligated to disclose your personal data to us? </w:t>
      </w:r>
    </w:p>
    <w:p w:rsidR="00BE46AC" w:rsidRPr="005300B1" w:rsidRDefault="008552AC" w:rsidP="00C92055">
      <w:pPr>
        <w:jc w:val="both"/>
      </w:pPr>
      <w:r>
        <w:t>You are not under any statutory o</w:t>
      </w:r>
      <w:r w:rsidR="004E04C0">
        <w:t>r</w:t>
      </w:r>
      <w:r>
        <w:t xml:space="preserve"> contractual obligation to disclose us your personal data</w:t>
      </w:r>
      <w:r w:rsidR="00DD350B">
        <w:t xml:space="preserve">. </w:t>
      </w:r>
    </w:p>
    <w:p w:rsidR="003F12CB" w:rsidRPr="005300B1" w:rsidRDefault="003F12CB" w:rsidP="00C92055">
      <w:pPr>
        <w:jc w:val="both"/>
      </w:pPr>
    </w:p>
    <w:p w:rsidR="003F12CB" w:rsidRPr="005300B1" w:rsidRDefault="003F12CB" w:rsidP="00C92055">
      <w:pPr>
        <w:jc w:val="both"/>
      </w:pPr>
    </w:p>
    <w:p w:rsidR="000F7F7D" w:rsidRPr="005300B1" w:rsidRDefault="003F12CB" w:rsidP="00C92055">
      <w:pPr>
        <w:jc w:val="both"/>
      </w:pPr>
      <w:r w:rsidRPr="005300B1">
        <w:t xml:space="preserve"> </w:t>
      </w:r>
    </w:p>
    <w:sectPr w:rsidR="000F7F7D" w:rsidRPr="005300B1" w:rsidSect="000F7F7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41" w:rsidRDefault="002A0A41" w:rsidP="003D6D0B">
      <w:pPr>
        <w:spacing w:after="0" w:line="240" w:lineRule="auto"/>
      </w:pPr>
      <w:r>
        <w:separator/>
      </w:r>
    </w:p>
  </w:endnote>
  <w:endnote w:type="continuationSeparator" w:id="0">
    <w:p w:rsidR="002A0A41" w:rsidRDefault="002A0A41" w:rsidP="003D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505"/>
      <w:docPartObj>
        <w:docPartGallery w:val="Page Numbers (Bottom of Page)"/>
        <w:docPartUnique/>
      </w:docPartObj>
    </w:sdtPr>
    <w:sdtEndPr/>
    <w:sdtContent>
      <w:p w:rsidR="004E04C0" w:rsidRDefault="0034718B">
        <w:pPr>
          <w:pStyle w:val="Stopka"/>
          <w:jc w:val="center"/>
        </w:pPr>
        <w:r w:rsidRPr="00C93EF7">
          <w:rPr>
            <w:sz w:val="20"/>
            <w:szCs w:val="20"/>
          </w:rPr>
          <w:fldChar w:fldCharType="begin"/>
        </w:r>
        <w:r w:rsidR="004E04C0" w:rsidRPr="00C93EF7">
          <w:rPr>
            <w:sz w:val="20"/>
            <w:szCs w:val="20"/>
          </w:rPr>
          <w:instrText xml:space="preserve"> PAGE   \* MERGEFORMAT </w:instrText>
        </w:r>
        <w:r w:rsidRPr="00C93EF7">
          <w:rPr>
            <w:sz w:val="20"/>
            <w:szCs w:val="20"/>
          </w:rPr>
          <w:fldChar w:fldCharType="separate"/>
        </w:r>
        <w:r w:rsidR="00806AC3">
          <w:rPr>
            <w:noProof/>
            <w:sz w:val="20"/>
            <w:szCs w:val="20"/>
          </w:rPr>
          <w:t>1</w:t>
        </w:r>
        <w:r w:rsidRPr="00C93EF7">
          <w:rPr>
            <w:sz w:val="20"/>
            <w:szCs w:val="20"/>
          </w:rPr>
          <w:fldChar w:fldCharType="end"/>
        </w:r>
      </w:p>
    </w:sdtContent>
  </w:sdt>
  <w:p w:rsidR="004E04C0" w:rsidRDefault="004E04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41" w:rsidRDefault="002A0A41" w:rsidP="003D6D0B">
      <w:pPr>
        <w:spacing w:after="0" w:line="240" w:lineRule="auto"/>
      </w:pPr>
      <w:r>
        <w:separator/>
      </w:r>
    </w:p>
  </w:footnote>
  <w:footnote w:type="continuationSeparator" w:id="0">
    <w:p w:rsidR="002A0A41" w:rsidRDefault="002A0A41" w:rsidP="003D6D0B">
      <w:pPr>
        <w:spacing w:after="0" w:line="240" w:lineRule="auto"/>
      </w:pPr>
      <w:r>
        <w:continuationSeparator/>
      </w:r>
    </w:p>
  </w:footnote>
  <w:footnote w:id="1">
    <w:p w:rsidR="004E04C0" w:rsidRPr="003D6D0B" w:rsidRDefault="004E04C0">
      <w:pPr>
        <w:pStyle w:val="Tekstprzypisudolnego"/>
        <w:rPr>
          <w:lang w:val="pl-PL"/>
        </w:rPr>
      </w:pPr>
      <w:r>
        <w:rPr>
          <w:rStyle w:val="Odwoanieprzypisudolnego"/>
        </w:rPr>
        <w:footnoteRef/>
      </w:r>
      <w:r>
        <w:t xml:space="preserve"> </w:t>
      </w:r>
      <w:hyperlink r:id="rId1" w:history="1">
        <w:r w:rsidRPr="005A59BA">
          <w:rPr>
            <w:rStyle w:val="Hipercze"/>
          </w:rPr>
          <w:t>https://www.google.com/about/datacenters/inside/locations/index.html</w:t>
        </w:r>
      </w:hyperlink>
    </w:p>
  </w:footnote>
  <w:footnote w:id="2">
    <w:p w:rsidR="004E04C0" w:rsidRPr="003D6D0B" w:rsidRDefault="004E04C0">
      <w:pPr>
        <w:pStyle w:val="Tekstprzypisudolnego"/>
        <w:rPr>
          <w:lang w:val="pl-PL"/>
        </w:rPr>
      </w:pPr>
      <w:r>
        <w:rPr>
          <w:rStyle w:val="Odwoanieprzypisudolnego"/>
        </w:rPr>
        <w:footnoteRef/>
      </w:r>
      <w:r w:rsidRPr="00C92055">
        <w:rPr>
          <w:lang w:val="pl-PL"/>
        </w:rPr>
        <w:t xml:space="preserve"> </w:t>
      </w:r>
      <w:hyperlink r:id="rId2" w:history="1">
        <w:r w:rsidRPr="00C92055">
          <w:rPr>
            <w:rStyle w:val="Hipercze"/>
            <w:lang w:val="pl-PL"/>
          </w:rPr>
          <w:t>https://cloud.google.com/security/compliance/eu-mcc/</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59A"/>
    <w:multiLevelType w:val="hybridMultilevel"/>
    <w:tmpl w:val="27CC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3D2223"/>
    <w:multiLevelType w:val="hybridMultilevel"/>
    <w:tmpl w:val="94E47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59"/>
    <w:rsid w:val="00015C26"/>
    <w:rsid w:val="00030583"/>
    <w:rsid w:val="00032286"/>
    <w:rsid w:val="000428F7"/>
    <w:rsid w:val="000471D8"/>
    <w:rsid w:val="0005039B"/>
    <w:rsid w:val="000536D1"/>
    <w:rsid w:val="00055AD4"/>
    <w:rsid w:val="00055D38"/>
    <w:rsid w:val="00060A93"/>
    <w:rsid w:val="00062002"/>
    <w:rsid w:val="0006267E"/>
    <w:rsid w:val="00075C95"/>
    <w:rsid w:val="00081779"/>
    <w:rsid w:val="00081C79"/>
    <w:rsid w:val="000867AE"/>
    <w:rsid w:val="000933B1"/>
    <w:rsid w:val="00094922"/>
    <w:rsid w:val="000A4698"/>
    <w:rsid w:val="000A55F6"/>
    <w:rsid w:val="000A7839"/>
    <w:rsid w:val="000A7AAD"/>
    <w:rsid w:val="000B2546"/>
    <w:rsid w:val="000B34A8"/>
    <w:rsid w:val="000B4630"/>
    <w:rsid w:val="000C0088"/>
    <w:rsid w:val="000D01B9"/>
    <w:rsid w:val="000D153F"/>
    <w:rsid w:val="000D536B"/>
    <w:rsid w:val="000D704B"/>
    <w:rsid w:val="000E4BA4"/>
    <w:rsid w:val="000E50F6"/>
    <w:rsid w:val="000E57F0"/>
    <w:rsid w:val="000F7F7D"/>
    <w:rsid w:val="00111253"/>
    <w:rsid w:val="001129F3"/>
    <w:rsid w:val="00123C69"/>
    <w:rsid w:val="00131EA6"/>
    <w:rsid w:val="001427F2"/>
    <w:rsid w:val="00144E0E"/>
    <w:rsid w:val="00152090"/>
    <w:rsid w:val="00154423"/>
    <w:rsid w:val="00172CC1"/>
    <w:rsid w:val="00174B33"/>
    <w:rsid w:val="0017639B"/>
    <w:rsid w:val="0017739D"/>
    <w:rsid w:val="00183C96"/>
    <w:rsid w:val="00190231"/>
    <w:rsid w:val="001A13B1"/>
    <w:rsid w:val="001A4278"/>
    <w:rsid w:val="001A6C46"/>
    <w:rsid w:val="001B0B59"/>
    <w:rsid w:val="001B0EC8"/>
    <w:rsid w:val="001B6735"/>
    <w:rsid w:val="001B7C4F"/>
    <w:rsid w:val="001C30C6"/>
    <w:rsid w:val="001C3E9F"/>
    <w:rsid w:val="001D21AF"/>
    <w:rsid w:val="001D45CB"/>
    <w:rsid w:val="001E0DBD"/>
    <w:rsid w:val="001E2F60"/>
    <w:rsid w:val="001E45D7"/>
    <w:rsid w:val="001E531B"/>
    <w:rsid w:val="001E5D5D"/>
    <w:rsid w:val="002101E1"/>
    <w:rsid w:val="00224CAA"/>
    <w:rsid w:val="00230339"/>
    <w:rsid w:val="002304B7"/>
    <w:rsid w:val="002400ED"/>
    <w:rsid w:val="00246A0A"/>
    <w:rsid w:val="0025357B"/>
    <w:rsid w:val="00254074"/>
    <w:rsid w:val="00255C0F"/>
    <w:rsid w:val="00257413"/>
    <w:rsid w:val="00261104"/>
    <w:rsid w:val="00262EE3"/>
    <w:rsid w:val="00265DD8"/>
    <w:rsid w:val="00273EC1"/>
    <w:rsid w:val="00274343"/>
    <w:rsid w:val="00274A70"/>
    <w:rsid w:val="00274CE8"/>
    <w:rsid w:val="002755B1"/>
    <w:rsid w:val="00276F66"/>
    <w:rsid w:val="002862FD"/>
    <w:rsid w:val="00292A94"/>
    <w:rsid w:val="002A0A41"/>
    <w:rsid w:val="002A7688"/>
    <w:rsid w:val="002A7D50"/>
    <w:rsid w:val="002B7210"/>
    <w:rsid w:val="002C19EC"/>
    <w:rsid w:val="002C2239"/>
    <w:rsid w:val="002C22DE"/>
    <w:rsid w:val="002C36F5"/>
    <w:rsid w:val="002C4157"/>
    <w:rsid w:val="002D054A"/>
    <w:rsid w:val="002D34A2"/>
    <w:rsid w:val="002D39D5"/>
    <w:rsid w:val="002E04DD"/>
    <w:rsid w:val="002E5828"/>
    <w:rsid w:val="002E5AB9"/>
    <w:rsid w:val="002E714E"/>
    <w:rsid w:val="002F21BA"/>
    <w:rsid w:val="002F422F"/>
    <w:rsid w:val="0030016F"/>
    <w:rsid w:val="0030063B"/>
    <w:rsid w:val="0030200D"/>
    <w:rsid w:val="00305AA4"/>
    <w:rsid w:val="00310DC0"/>
    <w:rsid w:val="003145A2"/>
    <w:rsid w:val="00317220"/>
    <w:rsid w:val="00321B39"/>
    <w:rsid w:val="0033001C"/>
    <w:rsid w:val="00330683"/>
    <w:rsid w:val="00332E85"/>
    <w:rsid w:val="00333189"/>
    <w:rsid w:val="00333840"/>
    <w:rsid w:val="00340A15"/>
    <w:rsid w:val="0034319E"/>
    <w:rsid w:val="0034718B"/>
    <w:rsid w:val="00352D85"/>
    <w:rsid w:val="0035487A"/>
    <w:rsid w:val="003568C9"/>
    <w:rsid w:val="00356CB8"/>
    <w:rsid w:val="00356CE5"/>
    <w:rsid w:val="003627D4"/>
    <w:rsid w:val="0036523A"/>
    <w:rsid w:val="003703DB"/>
    <w:rsid w:val="00372CE2"/>
    <w:rsid w:val="0038641F"/>
    <w:rsid w:val="003A23B7"/>
    <w:rsid w:val="003A501F"/>
    <w:rsid w:val="003B55B6"/>
    <w:rsid w:val="003B631E"/>
    <w:rsid w:val="003C50C1"/>
    <w:rsid w:val="003D22A5"/>
    <w:rsid w:val="003D2635"/>
    <w:rsid w:val="003D6D0B"/>
    <w:rsid w:val="003D7E7A"/>
    <w:rsid w:val="003E1A1A"/>
    <w:rsid w:val="003E5943"/>
    <w:rsid w:val="003F12CB"/>
    <w:rsid w:val="003F2028"/>
    <w:rsid w:val="004010DD"/>
    <w:rsid w:val="004017A0"/>
    <w:rsid w:val="00412476"/>
    <w:rsid w:val="004134B5"/>
    <w:rsid w:val="00414983"/>
    <w:rsid w:val="00423F3F"/>
    <w:rsid w:val="004303AD"/>
    <w:rsid w:val="00431A2A"/>
    <w:rsid w:val="00440019"/>
    <w:rsid w:val="00445DAE"/>
    <w:rsid w:val="004462E8"/>
    <w:rsid w:val="004530E8"/>
    <w:rsid w:val="004545CD"/>
    <w:rsid w:val="004602F9"/>
    <w:rsid w:val="00466079"/>
    <w:rsid w:val="00466A64"/>
    <w:rsid w:val="00470D76"/>
    <w:rsid w:val="004745B0"/>
    <w:rsid w:val="00476F29"/>
    <w:rsid w:val="004827CB"/>
    <w:rsid w:val="004856CE"/>
    <w:rsid w:val="00487B71"/>
    <w:rsid w:val="004913CF"/>
    <w:rsid w:val="004A0DF1"/>
    <w:rsid w:val="004B4249"/>
    <w:rsid w:val="004C68E4"/>
    <w:rsid w:val="004C7A88"/>
    <w:rsid w:val="004D0D76"/>
    <w:rsid w:val="004D14FA"/>
    <w:rsid w:val="004D4BB6"/>
    <w:rsid w:val="004D4D3D"/>
    <w:rsid w:val="004D79EC"/>
    <w:rsid w:val="004E04C0"/>
    <w:rsid w:val="004E0A0F"/>
    <w:rsid w:val="004E5616"/>
    <w:rsid w:val="004E791D"/>
    <w:rsid w:val="004F0E59"/>
    <w:rsid w:val="004F1DEB"/>
    <w:rsid w:val="00503F2E"/>
    <w:rsid w:val="00505F9B"/>
    <w:rsid w:val="00506DCC"/>
    <w:rsid w:val="00512D34"/>
    <w:rsid w:val="00513602"/>
    <w:rsid w:val="00515E62"/>
    <w:rsid w:val="0051643F"/>
    <w:rsid w:val="005300B1"/>
    <w:rsid w:val="00532976"/>
    <w:rsid w:val="00535380"/>
    <w:rsid w:val="00543E05"/>
    <w:rsid w:val="005462E4"/>
    <w:rsid w:val="00554373"/>
    <w:rsid w:val="00564E09"/>
    <w:rsid w:val="00567961"/>
    <w:rsid w:val="005806CA"/>
    <w:rsid w:val="0058593B"/>
    <w:rsid w:val="00586823"/>
    <w:rsid w:val="00586CCA"/>
    <w:rsid w:val="0059014E"/>
    <w:rsid w:val="00591E47"/>
    <w:rsid w:val="0059519A"/>
    <w:rsid w:val="005A106A"/>
    <w:rsid w:val="005A1639"/>
    <w:rsid w:val="005A59BA"/>
    <w:rsid w:val="005B4296"/>
    <w:rsid w:val="005B553B"/>
    <w:rsid w:val="005C297A"/>
    <w:rsid w:val="005C2D0F"/>
    <w:rsid w:val="005C6185"/>
    <w:rsid w:val="005C7C72"/>
    <w:rsid w:val="005D03F3"/>
    <w:rsid w:val="005E438C"/>
    <w:rsid w:val="005E4999"/>
    <w:rsid w:val="005E556A"/>
    <w:rsid w:val="005E6B17"/>
    <w:rsid w:val="005E7A70"/>
    <w:rsid w:val="005F2E99"/>
    <w:rsid w:val="005F59F0"/>
    <w:rsid w:val="005F7169"/>
    <w:rsid w:val="0060004D"/>
    <w:rsid w:val="006001EB"/>
    <w:rsid w:val="00600BE7"/>
    <w:rsid w:val="00606477"/>
    <w:rsid w:val="00607CBE"/>
    <w:rsid w:val="00633ACB"/>
    <w:rsid w:val="00642587"/>
    <w:rsid w:val="00642F7C"/>
    <w:rsid w:val="00644C92"/>
    <w:rsid w:val="00647B80"/>
    <w:rsid w:val="00663174"/>
    <w:rsid w:val="00667288"/>
    <w:rsid w:val="00670A68"/>
    <w:rsid w:val="006759F1"/>
    <w:rsid w:val="00677022"/>
    <w:rsid w:val="0068265D"/>
    <w:rsid w:val="00692684"/>
    <w:rsid w:val="00692E5E"/>
    <w:rsid w:val="00693A99"/>
    <w:rsid w:val="006A026C"/>
    <w:rsid w:val="006A27C0"/>
    <w:rsid w:val="006A4EF2"/>
    <w:rsid w:val="006A59CE"/>
    <w:rsid w:val="006B2B5F"/>
    <w:rsid w:val="006B6E43"/>
    <w:rsid w:val="006C6E30"/>
    <w:rsid w:val="006C7F23"/>
    <w:rsid w:val="006D0425"/>
    <w:rsid w:val="006D13D2"/>
    <w:rsid w:val="006D37EC"/>
    <w:rsid w:val="006D46C0"/>
    <w:rsid w:val="006D47C2"/>
    <w:rsid w:val="006D7FC5"/>
    <w:rsid w:val="006F08AA"/>
    <w:rsid w:val="006F10B1"/>
    <w:rsid w:val="006F6EF6"/>
    <w:rsid w:val="00701ADF"/>
    <w:rsid w:val="00701CE8"/>
    <w:rsid w:val="00702FD3"/>
    <w:rsid w:val="00703A42"/>
    <w:rsid w:val="00705BBC"/>
    <w:rsid w:val="00705CB9"/>
    <w:rsid w:val="00711FA3"/>
    <w:rsid w:val="00723589"/>
    <w:rsid w:val="00726006"/>
    <w:rsid w:val="0072721C"/>
    <w:rsid w:val="00731638"/>
    <w:rsid w:val="007337DB"/>
    <w:rsid w:val="007350E4"/>
    <w:rsid w:val="00736BE1"/>
    <w:rsid w:val="00743384"/>
    <w:rsid w:val="00744309"/>
    <w:rsid w:val="00744585"/>
    <w:rsid w:val="007464D1"/>
    <w:rsid w:val="007471D4"/>
    <w:rsid w:val="00753C9C"/>
    <w:rsid w:val="00762F63"/>
    <w:rsid w:val="00771180"/>
    <w:rsid w:val="00773E28"/>
    <w:rsid w:val="00773F55"/>
    <w:rsid w:val="007817A8"/>
    <w:rsid w:val="00783951"/>
    <w:rsid w:val="0079136C"/>
    <w:rsid w:val="00796F2A"/>
    <w:rsid w:val="007A2217"/>
    <w:rsid w:val="007A6082"/>
    <w:rsid w:val="007A6BAC"/>
    <w:rsid w:val="007B44A5"/>
    <w:rsid w:val="007B4A08"/>
    <w:rsid w:val="007C4549"/>
    <w:rsid w:val="007C46C5"/>
    <w:rsid w:val="007C49F4"/>
    <w:rsid w:val="007D51AC"/>
    <w:rsid w:val="007D65B7"/>
    <w:rsid w:val="007D7DC6"/>
    <w:rsid w:val="007E1A12"/>
    <w:rsid w:val="007E3B67"/>
    <w:rsid w:val="007E40A6"/>
    <w:rsid w:val="007E52E9"/>
    <w:rsid w:val="007F3DA1"/>
    <w:rsid w:val="007F4A4E"/>
    <w:rsid w:val="007F5990"/>
    <w:rsid w:val="00806AC3"/>
    <w:rsid w:val="008152FB"/>
    <w:rsid w:val="00824643"/>
    <w:rsid w:val="00831F57"/>
    <w:rsid w:val="00832D40"/>
    <w:rsid w:val="00832E0B"/>
    <w:rsid w:val="00834218"/>
    <w:rsid w:val="00842C6B"/>
    <w:rsid w:val="00843441"/>
    <w:rsid w:val="00844172"/>
    <w:rsid w:val="008451D2"/>
    <w:rsid w:val="008460E1"/>
    <w:rsid w:val="00852807"/>
    <w:rsid w:val="00852E69"/>
    <w:rsid w:val="008552AC"/>
    <w:rsid w:val="00855591"/>
    <w:rsid w:val="00860617"/>
    <w:rsid w:val="00863155"/>
    <w:rsid w:val="00863AB7"/>
    <w:rsid w:val="008643DE"/>
    <w:rsid w:val="00865064"/>
    <w:rsid w:val="0086562B"/>
    <w:rsid w:val="008744E8"/>
    <w:rsid w:val="00881645"/>
    <w:rsid w:val="00881DCD"/>
    <w:rsid w:val="0088260C"/>
    <w:rsid w:val="00883212"/>
    <w:rsid w:val="008835EE"/>
    <w:rsid w:val="00887B4A"/>
    <w:rsid w:val="00895D58"/>
    <w:rsid w:val="008A0D2B"/>
    <w:rsid w:val="008A3D0D"/>
    <w:rsid w:val="008B14C0"/>
    <w:rsid w:val="008B2D01"/>
    <w:rsid w:val="008B7FCC"/>
    <w:rsid w:val="008C0EE0"/>
    <w:rsid w:val="008C1B63"/>
    <w:rsid w:val="008D005A"/>
    <w:rsid w:val="008D33B6"/>
    <w:rsid w:val="008D7AB8"/>
    <w:rsid w:val="008E4ED7"/>
    <w:rsid w:val="008E6697"/>
    <w:rsid w:val="008E6778"/>
    <w:rsid w:val="008E7F83"/>
    <w:rsid w:val="008F2DAF"/>
    <w:rsid w:val="008F33D9"/>
    <w:rsid w:val="0090033E"/>
    <w:rsid w:val="00900485"/>
    <w:rsid w:val="00910F6D"/>
    <w:rsid w:val="00917CE5"/>
    <w:rsid w:val="00921AB1"/>
    <w:rsid w:val="00922062"/>
    <w:rsid w:val="009265FC"/>
    <w:rsid w:val="009316EF"/>
    <w:rsid w:val="00932480"/>
    <w:rsid w:val="009331AF"/>
    <w:rsid w:val="00933B07"/>
    <w:rsid w:val="00935844"/>
    <w:rsid w:val="0093599C"/>
    <w:rsid w:val="00946305"/>
    <w:rsid w:val="00946948"/>
    <w:rsid w:val="0095190D"/>
    <w:rsid w:val="009558A7"/>
    <w:rsid w:val="00956AC0"/>
    <w:rsid w:val="0095702B"/>
    <w:rsid w:val="00957148"/>
    <w:rsid w:val="009615DB"/>
    <w:rsid w:val="009622FA"/>
    <w:rsid w:val="00976888"/>
    <w:rsid w:val="0097781A"/>
    <w:rsid w:val="009841C5"/>
    <w:rsid w:val="00991C77"/>
    <w:rsid w:val="00991ED4"/>
    <w:rsid w:val="009A4039"/>
    <w:rsid w:val="009A5701"/>
    <w:rsid w:val="009B27F4"/>
    <w:rsid w:val="009B35AC"/>
    <w:rsid w:val="009C315E"/>
    <w:rsid w:val="009C4849"/>
    <w:rsid w:val="009C6234"/>
    <w:rsid w:val="009C6EC9"/>
    <w:rsid w:val="009C79E2"/>
    <w:rsid w:val="009D45EE"/>
    <w:rsid w:val="009D525A"/>
    <w:rsid w:val="009E075F"/>
    <w:rsid w:val="009E4762"/>
    <w:rsid w:val="009E4BD0"/>
    <w:rsid w:val="009E62BE"/>
    <w:rsid w:val="009E6F47"/>
    <w:rsid w:val="00A14A5F"/>
    <w:rsid w:val="00A15EB6"/>
    <w:rsid w:val="00A2171E"/>
    <w:rsid w:val="00A23E25"/>
    <w:rsid w:val="00A26FEE"/>
    <w:rsid w:val="00A52FCB"/>
    <w:rsid w:val="00A54138"/>
    <w:rsid w:val="00A71501"/>
    <w:rsid w:val="00A91EE2"/>
    <w:rsid w:val="00A95B51"/>
    <w:rsid w:val="00AA2807"/>
    <w:rsid w:val="00AA294C"/>
    <w:rsid w:val="00AB6088"/>
    <w:rsid w:val="00AB7384"/>
    <w:rsid w:val="00AC003E"/>
    <w:rsid w:val="00AC6C63"/>
    <w:rsid w:val="00AD332D"/>
    <w:rsid w:val="00AE16C7"/>
    <w:rsid w:val="00AE7BC0"/>
    <w:rsid w:val="00AF4735"/>
    <w:rsid w:val="00B030E9"/>
    <w:rsid w:val="00B05B13"/>
    <w:rsid w:val="00B07026"/>
    <w:rsid w:val="00B13B56"/>
    <w:rsid w:val="00B160AC"/>
    <w:rsid w:val="00B3521B"/>
    <w:rsid w:val="00B42FAC"/>
    <w:rsid w:val="00B5120A"/>
    <w:rsid w:val="00B649C8"/>
    <w:rsid w:val="00B64F78"/>
    <w:rsid w:val="00B651E9"/>
    <w:rsid w:val="00B65DDB"/>
    <w:rsid w:val="00B66167"/>
    <w:rsid w:val="00B671B6"/>
    <w:rsid w:val="00B776C0"/>
    <w:rsid w:val="00B80536"/>
    <w:rsid w:val="00B8242F"/>
    <w:rsid w:val="00B827B6"/>
    <w:rsid w:val="00B87259"/>
    <w:rsid w:val="00B96DD5"/>
    <w:rsid w:val="00BA4CB9"/>
    <w:rsid w:val="00BA60B3"/>
    <w:rsid w:val="00BB3B0F"/>
    <w:rsid w:val="00BB4BBF"/>
    <w:rsid w:val="00BC0EA9"/>
    <w:rsid w:val="00BD21AC"/>
    <w:rsid w:val="00BD5B41"/>
    <w:rsid w:val="00BE3166"/>
    <w:rsid w:val="00BE46AC"/>
    <w:rsid w:val="00BE4F07"/>
    <w:rsid w:val="00BF0C62"/>
    <w:rsid w:val="00BF6621"/>
    <w:rsid w:val="00C00E2D"/>
    <w:rsid w:val="00C00EF5"/>
    <w:rsid w:val="00C0260D"/>
    <w:rsid w:val="00C02BEE"/>
    <w:rsid w:val="00C11478"/>
    <w:rsid w:val="00C12B81"/>
    <w:rsid w:val="00C22DA1"/>
    <w:rsid w:val="00C24F1E"/>
    <w:rsid w:val="00C3516F"/>
    <w:rsid w:val="00C378CC"/>
    <w:rsid w:val="00C37F6A"/>
    <w:rsid w:val="00C41395"/>
    <w:rsid w:val="00C41D25"/>
    <w:rsid w:val="00C4553A"/>
    <w:rsid w:val="00C60449"/>
    <w:rsid w:val="00C704F8"/>
    <w:rsid w:val="00C726DF"/>
    <w:rsid w:val="00C7420E"/>
    <w:rsid w:val="00C83C29"/>
    <w:rsid w:val="00C92055"/>
    <w:rsid w:val="00C93EF7"/>
    <w:rsid w:val="00C9477C"/>
    <w:rsid w:val="00C94E0E"/>
    <w:rsid w:val="00C96285"/>
    <w:rsid w:val="00CA2635"/>
    <w:rsid w:val="00CA3B51"/>
    <w:rsid w:val="00CC3CEB"/>
    <w:rsid w:val="00CC728B"/>
    <w:rsid w:val="00CD46B8"/>
    <w:rsid w:val="00CD72DD"/>
    <w:rsid w:val="00CD78AA"/>
    <w:rsid w:val="00CE12A7"/>
    <w:rsid w:val="00CE2F26"/>
    <w:rsid w:val="00D02F70"/>
    <w:rsid w:val="00D04F8B"/>
    <w:rsid w:val="00D0556F"/>
    <w:rsid w:val="00D074D9"/>
    <w:rsid w:val="00D07AEE"/>
    <w:rsid w:val="00D11013"/>
    <w:rsid w:val="00D17720"/>
    <w:rsid w:val="00D25480"/>
    <w:rsid w:val="00D301C9"/>
    <w:rsid w:val="00D3077C"/>
    <w:rsid w:val="00D31EDF"/>
    <w:rsid w:val="00D350EB"/>
    <w:rsid w:val="00D434DB"/>
    <w:rsid w:val="00D45ABB"/>
    <w:rsid w:val="00D46A5D"/>
    <w:rsid w:val="00D473E8"/>
    <w:rsid w:val="00D50206"/>
    <w:rsid w:val="00D50CCA"/>
    <w:rsid w:val="00D51BF8"/>
    <w:rsid w:val="00D520F4"/>
    <w:rsid w:val="00D65668"/>
    <w:rsid w:val="00D76CDB"/>
    <w:rsid w:val="00D93F71"/>
    <w:rsid w:val="00D95314"/>
    <w:rsid w:val="00D96AB4"/>
    <w:rsid w:val="00D97F08"/>
    <w:rsid w:val="00DA0828"/>
    <w:rsid w:val="00DA1642"/>
    <w:rsid w:val="00DB54DA"/>
    <w:rsid w:val="00DB66D7"/>
    <w:rsid w:val="00DC01C1"/>
    <w:rsid w:val="00DC42B3"/>
    <w:rsid w:val="00DD2623"/>
    <w:rsid w:val="00DD2E5B"/>
    <w:rsid w:val="00DD350B"/>
    <w:rsid w:val="00DD3C14"/>
    <w:rsid w:val="00DF5B28"/>
    <w:rsid w:val="00E01C6C"/>
    <w:rsid w:val="00E01F45"/>
    <w:rsid w:val="00E0280B"/>
    <w:rsid w:val="00E07FB0"/>
    <w:rsid w:val="00E178D7"/>
    <w:rsid w:val="00E240BA"/>
    <w:rsid w:val="00E304CE"/>
    <w:rsid w:val="00E34C6A"/>
    <w:rsid w:val="00E371F4"/>
    <w:rsid w:val="00E40368"/>
    <w:rsid w:val="00E42A83"/>
    <w:rsid w:val="00E45FCE"/>
    <w:rsid w:val="00E5155B"/>
    <w:rsid w:val="00E54A65"/>
    <w:rsid w:val="00E635D7"/>
    <w:rsid w:val="00E641AD"/>
    <w:rsid w:val="00E67D0B"/>
    <w:rsid w:val="00E7717E"/>
    <w:rsid w:val="00E80CF1"/>
    <w:rsid w:val="00E83DAC"/>
    <w:rsid w:val="00E83F60"/>
    <w:rsid w:val="00E874C9"/>
    <w:rsid w:val="00E87B73"/>
    <w:rsid w:val="00E93A01"/>
    <w:rsid w:val="00E94075"/>
    <w:rsid w:val="00E95383"/>
    <w:rsid w:val="00EA18D8"/>
    <w:rsid w:val="00EA32A5"/>
    <w:rsid w:val="00EA571C"/>
    <w:rsid w:val="00EB223C"/>
    <w:rsid w:val="00EB747A"/>
    <w:rsid w:val="00EC63EE"/>
    <w:rsid w:val="00EC7D0D"/>
    <w:rsid w:val="00ED0A2D"/>
    <w:rsid w:val="00ED218A"/>
    <w:rsid w:val="00ED2ADB"/>
    <w:rsid w:val="00EE133B"/>
    <w:rsid w:val="00EE762F"/>
    <w:rsid w:val="00EF38E1"/>
    <w:rsid w:val="00EF5C8F"/>
    <w:rsid w:val="00F06639"/>
    <w:rsid w:val="00F11281"/>
    <w:rsid w:val="00F16BE4"/>
    <w:rsid w:val="00F229AE"/>
    <w:rsid w:val="00F26C57"/>
    <w:rsid w:val="00F36192"/>
    <w:rsid w:val="00F42608"/>
    <w:rsid w:val="00F4485C"/>
    <w:rsid w:val="00F46C43"/>
    <w:rsid w:val="00F522EA"/>
    <w:rsid w:val="00F57306"/>
    <w:rsid w:val="00F6628B"/>
    <w:rsid w:val="00F7173F"/>
    <w:rsid w:val="00F76279"/>
    <w:rsid w:val="00F86EE9"/>
    <w:rsid w:val="00F901B3"/>
    <w:rsid w:val="00F917B3"/>
    <w:rsid w:val="00FA083B"/>
    <w:rsid w:val="00FA4CCA"/>
    <w:rsid w:val="00FB1539"/>
    <w:rsid w:val="00FB52BC"/>
    <w:rsid w:val="00FC5B5B"/>
    <w:rsid w:val="00FD1BA9"/>
    <w:rsid w:val="00FD43DF"/>
    <w:rsid w:val="00FD75FF"/>
    <w:rsid w:val="00FE3861"/>
    <w:rsid w:val="00FE6C3B"/>
    <w:rsid w:val="00FF0559"/>
    <w:rsid w:val="00FF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B59"/>
    <w:pPr>
      <w:spacing w:after="160" w:line="259" w:lineRule="auto"/>
    </w:pPr>
    <w:rPr>
      <w:rFonts w:asciiTheme="minorHAnsi" w:eastAsiaTheme="minorHAnsi" w:hAnsiTheme="minorHAnsi" w:cstheme="minorBidi"/>
      <w:sz w:val="22"/>
      <w:szCs w:val="22"/>
      <w:lang w:val="en-GB" w:eastAsia="en-US"/>
    </w:rPr>
  </w:style>
  <w:style w:type="paragraph" w:styleId="Nagwek1">
    <w:name w:val="heading 1"/>
    <w:basedOn w:val="Normalny"/>
    <w:next w:val="Normalny"/>
    <w:link w:val="Nagwek1Znak"/>
    <w:uiPriority w:val="99"/>
    <w:qFormat/>
    <w:rsid w:val="00DD3C14"/>
    <w:pPr>
      <w:keepNext/>
      <w:jc w:val="righ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D3C14"/>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DD3C14"/>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DD3C14"/>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DD3C14"/>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DD3C14"/>
    <w:pPr>
      <w:keepNext/>
      <w:outlineLvl w:val="5"/>
    </w:pPr>
    <w:rPr>
      <w:rFonts w:ascii="Calibri" w:hAnsi="Calibri"/>
      <w:b/>
      <w:bCs/>
    </w:rPr>
  </w:style>
  <w:style w:type="paragraph" w:styleId="Nagwek7">
    <w:name w:val="heading 7"/>
    <w:basedOn w:val="Normalny"/>
    <w:next w:val="Normalny"/>
    <w:link w:val="Nagwek7Znak"/>
    <w:uiPriority w:val="99"/>
    <w:qFormat/>
    <w:rsid w:val="00DD3C14"/>
    <w:pPr>
      <w:keepNext/>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D3C14"/>
    <w:rPr>
      <w:rFonts w:ascii="Cambria" w:hAnsi="Cambria" w:cs="Times New Roman"/>
      <w:b/>
      <w:bCs/>
      <w:kern w:val="32"/>
      <w:sz w:val="32"/>
      <w:szCs w:val="32"/>
    </w:rPr>
  </w:style>
  <w:style w:type="character" w:customStyle="1" w:styleId="Nagwek2Znak">
    <w:name w:val="Nagłówek 2 Znak"/>
    <w:link w:val="Nagwek2"/>
    <w:uiPriority w:val="99"/>
    <w:rsid w:val="00DD3C14"/>
    <w:rPr>
      <w:rFonts w:ascii="Cambria" w:hAnsi="Cambria" w:cs="Times New Roman"/>
      <w:b/>
      <w:bCs/>
      <w:i/>
      <w:iCs/>
      <w:sz w:val="28"/>
      <w:szCs w:val="28"/>
    </w:rPr>
  </w:style>
  <w:style w:type="character" w:customStyle="1" w:styleId="Nagwek3Znak">
    <w:name w:val="Nagłówek 3 Znak"/>
    <w:link w:val="Nagwek3"/>
    <w:uiPriority w:val="99"/>
    <w:rsid w:val="00DD3C14"/>
    <w:rPr>
      <w:rFonts w:ascii="Cambria" w:hAnsi="Cambria" w:cs="Times New Roman"/>
      <w:b/>
      <w:bCs/>
      <w:sz w:val="26"/>
      <w:szCs w:val="26"/>
    </w:rPr>
  </w:style>
  <w:style w:type="character" w:customStyle="1" w:styleId="Nagwek4Znak">
    <w:name w:val="Nagłówek 4 Znak"/>
    <w:link w:val="Nagwek4"/>
    <w:uiPriority w:val="99"/>
    <w:rsid w:val="00DD3C14"/>
    <w:rPr>
      <w:rFonts w:ascii="Calibri" w:hAnsi="Calibri" w:cs="Times New Roman"/>
      <w:b/>
      <w:bCs/>
      <w:sz w:val="28"/>
      <w:szCs w:val="28"/>
    </w:rPr>
  </w:style>
  <w:style w:type="character" w:customStyle="1" w:styleId="Nagwek5Znak">
    <w:name w:val="Nagłówek 5 Znak"/>
    <w:link w:val="Nagwek5"/>
    <w:uiPriority w:val="99"/>
    <w:rsid w:val="00DD3C14"/>
    <w:rPr>
      <w:rFonts w:ascii="Calibri" w:hAnsi="Calibri" w:cs="Times New Roman"/>
      <w:b/>
      <w:bCs/>
      <w:i/>
      <w:iCs/>
      <w:sz w:val="26"/>
      <w:szCs w:val="26"/>
    </w:rPr>
  </w:style>
  <w:style w:type="character" w:customStyle="1" w:styleId="Nagwek6Znak">
    <w:name w:val="Nagłówek 6 Znak"/>
    <w:link w:val="Nagwek6"/>
    <w:uiPriority w:val="99"/>
    <w:rsid w:val="00DD3C14"/>
    <w:rPr>
      <w:rFonts w:ascii="Calibri" w:hAnsi="Calibri" w:cs="Times New Roman"/>
      <w:b/>
      <w:bCs/>
    </w:rPr>
  </w:style>
  <w:style w:type="character" w:customStyle="1" w:styleId="Nagwek7Znak">
    <w:name w:val="Nagłówek 7 Znak"/>
    <w:link w:val="Nagwek7"/>
    <w:uiPriority w:val="99"/>
    <w:rsid w:val="00DD3C14"/>
    <w:rPr>
      <w:rFonts w:ascii="Calibri" w:hAnsi="Calibri" w:cs="Times New Roman"/>
      <w:sz w:val="24"/>
      <w:szCs w:val="24"/>
    </w:rPr>
  </w:style>
  <w:style w:type="paragraph" w:styleId="Tytu">
    <w:name w:val="Title"/>
    <w:basedOn w:val="Normalny"/>
    <w:link w:val="TytuZnak"/>
    <w:uiPriority w:val="99"/>
    <w:qFormat/>
    <w:rsid w:val="00DD3C14"/>
    <w:pPr>
      <w:jc w:val="center"/>
    </w:pPr>
    <w:rPr>
      <w:rFonts w:ascii="Cambria" w:hAnsi="Cambria"/>
      <w:b/>
      <w:bCs/>
      <w:kern w:val="28"/>
      <w:sz w:val="32"/>
      <w:szCs w:val="32"/>
    </w:rPr>
  </w:style>
  <w:style w:type="character" w:customStyle="1" w:styleId="TytuZnak">
    <w:name w:val="Tytuł Znak"/>
    <w:link w:val="Tytu"/>
    <w:uiPriority w:val="99"/>
    <w:rsid w:val="00DD3C14"/>
    <w:rPr>
      <w:rFonts w:ascii="Cambria" w:hAnsi="Cambria" w:cs="Times New Roman"/>
      <w:b/>
      <w:bCs/>
      <w:kern w:val="28"/>
      <w:sz w:val="32"/>
      <w:szCs w:val="32"/>
    </w:rPr>
  </w:style>
  <w:style w:type="paragraph" w:styleId="Akapitzlist">
    <w:name w:val="List Paragraph"/>
    <w:basedOn w:val="Normalny"/>
    <w:uiPriority w:val="34"/>
    <w:qFormat/>
    <w:rsid w:val="00DD3C14"/>
    <w:pPr>
      <w:ind w:left="708"/>
    </w:pPr>
  </w:style>
  <w:style w:type="paragraph" w:styleId="NormalnyWeb">
    <w:name w:val="Normal (Web)"/>
    <w:basedOn w:val="Normalny"/>
    <w:uiPriority w:val="99"/>
    <w:semiHidden/>
    <w:unhideWhenUsed/>
    <w:rsid w:val="003F12C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0428F7"/>
    <w:rPr>
      <w:color w:val="0000FF" w:themeColor="hyperlink"/>
      <w:u w:val="single"/>
    </w:rPr>
  </w:style>
  <w:style w:type="paragraph" w:styleId="Tekstprzypisudolnego">
    <w:name w:val="footnote text"/>
    <w:basedOn w:val="Normalny"/>
    <w:link w:val="TekstprzypisudolnegoZnak"/>
    <w:uiPriority w:val="99"/>
    <w:semiHidden/>
    <w:unhideWhenUsed/>
    <w:rsid w:val="003D6D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D0B"/>
    <w:rPr>
      <w:rFonts w:asciiTheme="minorHAnsi" w:eastAsiaTheme="minorHAnsi" w:hAnsiTheme="minorHAnsi" w:cstheme="minorBidi"/>
      <w:lang w:val="en-GB" w:eastAsia="en-US"/>
    </w:rPr>
  </w:style>
  <w:style w:type="character" w:styleId="Odwoanieprzypisudolnego">
    <w:name w:val="footnote reference"/>
    <w:basedOn w:val="Domylnaczcionkaakapitu"/>
    <w:uiPriority w:val="99"/>
    <w:semiHidden/>
    <w:unhideWhenUsed/>
    <w:rsid w:val="003D6D0B"/>
    <w:rPr>
      <w:vertAlign w:val="superscript"/>
    </w:rPr>
  </w:style>
  <w:style w:type="paragraph" w:styleId="Nagwek">
    <w:name w:val="header"/>
    <w:basedOn w:val="Normalny"/>
    <w:link w:val="NagwekZnak"/>
    <w:uiPriority w:val="99"/>
    <w:semiHidden/>
    <w:unhideWhenUsed/>
    <w:rsid w:val="00C93E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3EF7"/>
    <w:rPr>
      <w:rFonts w:asciiTheme="minorHAnsi" w:eastAsiaTheme="minorHAnsi" w:hAnsiTheme="minorHAnsi" w:cstheme="minorBidi"/>
      <w:sz w:val="22"/>
      <w:szCs w:val="22"/>
      <w:lang w:val="en-GB" w:eastAsia="en-US"/>
    </w:rPr>
  </w:style>
  <w:style w:type="paragraph" w:styleId="Stopka">
    <w:name w:val="footer"/>
    <w:basedOn w:val="Normalny"/>
    <w:link w:val="StopkaZnak"/>
    <w:uiPriority w:val="99"/>
    <w:unhideWhenUsed/>
    <w:rsid w:val="00C93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EF7"/>
    <w:rPr>
      <w:rFonts w:asciiTheme="minorHAnsi" w:eastAsiaTheme="minorHAnsi" w:hAnsiTheme="minorHAnsi" w:cstheme="minorBidi"/>
      <w:sz w:val="22"/>
      <w:szCs w:val="22"/>
      <w:lang w:val="en-GB" w:eastAsia="en-US"/>
    </w:rPr>
  </w:style>
  <w:style w:type="character" w:styleId="UyteHipercze">
    <w:name w:val="FollowedHyperlink"/>
    <w:basedOn w:val="Domylnaczcionkaakapitu"/>
    <w:uiPriority w:val="99"/>
    <w:semiHidden/>
    <w:unhideWhenUsed/>
    <w:rsid w:val="00230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B59"/>
    <w:pPr>
      <w:spacing w:after="160" w:line="259" w:lineRule="auto"/>
    </w:pPr>
    <w:rPr>
      <w:rFonts w:asciiTheme="minorHAnsi" w:eastAsiaTheme="minorHAnsi" w:hAnsiTheme="minorHAnsi" w:cstheme="minorBidi"/>
      <w:sz w:val="22"/>
      <w:szCs w:val="22"/>
      <w:lang w:val="en-GB" w:eastAsia="en-US"/>
    </w:rPr>
  </w:style>
  <w:style w:type="paragraph" w:styleId="Nagwek1">
    <w:name w:val="heading 1"/>
    <w:basedOn w:val="Normalny"/>
    <w:next w:val="Normalny"/>
    <w:link w:val="Nagwek1Znak"/>
    <w:uiPriority w:val="99"/>
    <w:qFormat/>
    <w:rsid w:val="00DD3C14"/>
    <w:pPr>
      <w:keepNext/>
      <w:jc w:val="righ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D3C14"/>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DD3C14"/>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DD3C14"/>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DD3C14"/>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DD3C14"/>
    <w:pPr>
      <w:keepNext/>
      <w:outlineLvl w:val="5"/>
    </w:pPr>
    <w:rPr>
      <w:rFonts w:ascii="Calibri" w:hAnsi="Calibri"/>
      <w:b/>
      <w:bCs/>
    </w:rPr>
  </w:style>
  <w:style w:type="paragraph" w:styleId="Nagwek7">
    <w:name w:val="heading 7"/>
    <w:basedOn w:val="Normalny"/>
    <w:next w:val="Normalny"/>
    <w:link w:val="Nagwek7Znak"/>
    <w:uiPriority w:val="99"/>
    <w:qFormat/>
    <w:rsid w:val="00DD3C14"/>
    <w:pPr>
      <w:keepNext/>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D3C14"/>
    <w:rPr>
      <w:rFonts w:ascii="Cambria" w:hAnsi="Cambria" w:cs="Times New Roman"/>
      <w:b/>
      <w:bCs/>
      <w:kern w:val="32"/>
      <w:sz w:val="32"/>
      <w:szCs w:val="32"/>
    </w:rPr>
  </w:style>
  <w:style w:type="character" w:customStyle="1" w:styleId="Nagwek2Znak">
    <w:name w:val="Nagłówek 2 Znak"/>
    <w:link w:val="Nagwek2"/>
    <w:uiPriority w:val="99"/>
    <w:rsid w:val="00DD3C14"/>
    <w:rPr>
      <w:rFonts w:ascii="Cambria" w:hAnsi="Cambria" w:cs="Times New Roman"/>
      <w:b/>
      <w:bCs/>
      <w:i/>
      <w:iCs/>
      <w:sz w:val="28"/>
      <w:szCs w:val="28"/>
    </w:rPr>
  </w:style>
  <w:style w:type="character" w:customStyle="1" w:styleId="Nagwek3Znak">
    <w:name w:val="Nagłówek 3 Znak"/>
    <w:link w:val="Nagwek3"/>
    <w:uiPriority w:val="99"/>
    <w:rsid w:val="00DD3C14"/>
    <w:rPr>
      <w:rFonts w:ascii="Cambria" w:hAnsi="Cambria" w:cs="Times New Roman"/>
      <w:b/>
      <w:bCs/>
      <w:sz w:val="26"/>
      <w:szCs w:val="26"/>
    </w:rPr>
  </w:style>
  <w:style w:type="character" w:customStyle="1" w:styleId="Nagwek4Znak">
    <w:name w:val="Nagłówek 4 Znak"/>
    <w:link w:val="Nagwek4"/>
    <w:uiPriority w:val="99"/>
    <w:rsid w:val="00DD3C14"/>
    <w:rPr>
      <w:rFonts w:ascii="Calibri" w:hAnsi="Calibri" w:cs="Times New Roman"/>
      <w:b/>
      <w:bCs/>
      <w:sz w:val="28"/>
      <w:szCs w:val="28"/>
    </w:rPr>
  </w:style>
  <w:style w:type="character" w:customStyle="1" w:styleId="Nagwek5Znak">
    <w:name w:val="Nagłówek 5 Znak"/>
    <w:link w:val="Nagwek5"/>
    <w:uiPriority w:val="99"/>
    <w:rsid w:val="00DD3C14"/>
    <w:rPr>
      <w:rFonts w:ascii="Calibri" w:hAnsi="Calibri" w:cs="Times New Roman"/>
      <w:b/>
      <w:bCs/>
      <w:i/>
      <w:iCs/>
      <w:sz w:val="26"/>
      <w:szCs w:val="26"/>
    </w:rPr>
  </w:style>
  <w:style w:type="character" w:customStyle="1" w:styleId="Nagwek6Znak">
    <w:name w:val="Nagłówek 6 Znak"/>
    <w:link w:val="Nagwek6"/>
    <w:uiPriority w:val="99"/>
    <w:rsid w:val="00DD3C14"/>
    <w:rPr>
      <w:rFonts w:ascii="Calibri" w:hAnsi="Calibri" w:cs="Times New Roman"/>
      <w:b/>
      <w:bCs/>
    </w:rPr>
  </w:style>
  <w:style w:type="character" w:customStyle="1" w:styleId="Nagwek7Znak">
    <w:name w:val="Nagłówek 7 Znak"/>
    <w:link w:val="Nagwek7"/>
    <w:uiPriority w:val="99"/>
    <w:rsid w:val="00DD3C14"/>
    <w:rPr>
      <w:rFonts w:ascii="Calibri" w:hAnsi="Calibri" w:cs="Times New Roman"/>
      <w:sz w:val="24"/>
      <w:szCs w:val="24"/>
    </w:rPr>
  </w:style>
  <w:style w:type="paragraph" w:styleId="Tytu">
    <w:name w:val="Title"/>
    <w:basedOn w:val="Normalny"/>
    <w:link w:val="TytuZnak"/>
    <w:uiPriority w:val="99"/>
    <w:qFormat/>
    <w:rsid w:val="00DD3C14"/>
    <w:pPr>
      <w:jc w:val="center"/>
    </w:pPr>
    <w:rPr>
      <w:rFonts w:ascii="Cambria" w:hAnsi="Cambria"/>
      <w:b/>
      <w:bCs/>
      <w:kern w:val="28"/>
      <w:sz w:val="32"/>
      <w:szCs w:val="32"/>
    </w:rPr>
  </w:style>
  <w:style w:type="character" w:customStyle="1" w:styleId="TytuZnak">
    <w:name w:val="Tytuł Znak"/>
    <w:link w:val="Tytu"/>
    <w:uiPriority w:val="99"/>
    <w:rsid w:val="00DD3C14"/>
    <w:rPr>
      <w:rFonts w:ascii="Cambria" w:hAnsi="Cambria" w:cs="Times New Roman"/>
      <w:b/>
      <w:bCs/>
      <w:kern w:val="28"/>
      <w:sz w:val="32"/>
      <w:szCs w:val="32"/>
    </w:rPr>
  </w:style>
  <w:style w:type="paragraph" w:styleId="Akapitzlist">
    <w:name w:val="List Paragraph"/>
    <w:basedOn w:val="Normalny"/>
    <w:uiPriority w:val="34"/>
    <w:qFormat/>
    <w:rsid w:val="00DD3C14"/>
    <w:pPr>
      <w:ind w:left="708"/>
    </w:pPr>
  </w:style>
  <w:style w:type="paragraph" w:styleId="NormalnyWeb">
    <w:name w:val="Normal (Web)"/>
    <w:basedOn w:val="Normalny"/>
    <w:uiPriority w:val="99"/>
    <w:semiHidden/>
    <w:unhideWhenUsed/>
    <w:rsid w:val="003F12C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0428F7"/>
    <w:rPr>
      <w:color w:val="0000FF" w:themeColor="hyperlink"/>
      <w:u w:val="single"/>
    </w:rPr>
  </w:style>
  <w:style w:type="paragraph" w:styleId="Tekstprzypisudolnego">
    <w:name w:val="footnote text"/>
    <w:basedOn w:val="Normalny"/>
    <w:link w:val="TekstprzypisudolnegoZnak"/>
    <w:uiPriority w:val="99"/>
    <w:semiHidden/>
    <w:unhideWhenUsed/>
    <w:rsid w:val="003D6D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D0B"/>
    <w:rPr>
      <w:rFonts w:asciiTheme="minorHAnsi" w:eastAsiaTheme="minorHAnsi" w:hAnsiTheme="minorHAnsi" w:cstheme="minorBidi"/>
      <w:lang w:val="en-GB" w:eastAsia="en-US"/>
    </w:rPr>
  </w:style>
  <w:style w:type="character" w:styleId="Odwoanieprzypisudolnego">
    <w:name w:val="footnote reference"/>
    <w:basedOn w:val="Domylnaczcionkaakapitu"/>
    <w:uiPriority w:val="99"/>
    <w:semiHidden/>
    <w:unhideWhenUsed/>
    <w:rsid w:val="003D6D0B"/>
    <w:rPr>
      <w:vertAlign w:val="superscript"/>
    </w:rPr>
  </w:style>
  <w:style w:type="paragraph" w:styleId="Nagwek">
    <w:name w:val="header"/>
    <w:basedOn w:val="Normalny"/>
    <w:link w:val="NagwekZnak"/>
    <w:uiPriority w:val="99"/>
    <w:semiHidden/>
    <w:unhideWhenUsed/>
    <w:rsid w:val="00C93E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3EF7"/>
    <w:rPr>
      <w:rFonts w:asciiTheme="minorHAnsi" w:eastAsiaTheme="minorHAnsi" w:hAnsiTheme="minorHAnsi" w:cstheme="minorBidi"/>
      <w:sz w:val="22"/>
      <w:szCs w:val="22"/>
      <w:lang w:val="en-GB" w:eastAsia="en-US"/>
    </w:rPr>
  </w:style>
  <w:style w:type="paragraph" w:styleId="Stopka">
    <w:name w:val="footer"/>
    <w:basedOn w:val="Normalny"/>
    <w:link w:val="StopkaZnak"/>
    <w:uiPriority w:val="99"/>
    <w:unhideWhenUsed/>
    <w:rsid w:val="00C93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EF7"/>
    <w:rPr>
      <w:rFonts w:asciiTheme="minorHAnsi" w:eastAsiaTheme="minorHAnsi" w:hAnsiTheme="minorHAnsi" w:cstheme="minorBidi"/>
      <w:sz w:val="22"/>
      <w:szCs w:val="22"/>
      <w:lang w:val="en-GB" w:eastAsia="en-US"/>
    </w:rPr>
  </w:style>
  <w:style w:type="character" w:styleId="UyteHipercze">
    <w:name w:val="FollowedHyperlink"/>
    <w:basedOn w:val="Domylnaczcionkaakapitu"/>
    <w:uiPriority w:val="99"/>
    <w:semiHidden/>
    <w:unhideWhenUsed/>
    <w:rsid w:val="00230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4113">
      <w:bodyDiv w:val="1"/>
      <w:marLeft w:val="0"/>
      <w:marRight w:val="0"/>
      <w:marTop w:val="0"/>
      <w:marBottom w:val="0"/>
      <w:divBdr>
        <w:top w:val="none" w:sz="0" w:space="0" w:color="auto"/>
        <w:left w:val="none" w:sz="0" w:space="0" w:color="auto"/>
        <w:bottom w:val="none" w:sz="0" w:space="0" w:color="auto"/>
        <w:right w:val="none" w:sz="0" w:space="0" w:color="auto"/>
      </w:divBdr>
    </w:div>
    <w:div w:id="12624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google.com/files/2016-12-30_Common_Opinion_for_Google_Cloud_Platform.pdf?utm_medium=et&amp;utm_source=google.com%2Fcloud&amp;utm_campaign=details&amp;utm_content=google_cloud_plat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oud.google.com/files/2016-12-30_Common_Opinion_for_G-Suite.pdf?utm_medium=et&amp;utm_source=google.com%2Fcloud&amp;utm_campaign=details&amp;utm_content=g_sui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walstead-ce.com" TargetMode="External"/><Relationship Id="rId5" Type="http://schemas.openxmlformats.org/officeDocument/2006/relationships/settings" Target="settings.xml"/><Relationship Id="rId15" Type="http://schemas.openxmlformats.org/officeDocument/2006/relationships/hyperlink" Target="https://cloud.google.com/security/compliance/eu-mcc/" TargetMode="External"/><Relationship Id="rId10" Type="http://schemas.openxmlformats.org/officeDocument/2006/relationships/hyperlink" Target="mailto:dpo@walstead-ce.com" TargetMode="External"/><Relationship Id="rId4" Type="http://schemas.microsoft.com/office/2007/relationships/stylesWithEffects" Target="stylesWithEffects.xml"/><Relationship Id="rId9" Type="http://schemas.openxmlformats.org/officeDocument/2006/relationships/hyperlink" Target="https://europe.lsccom.com/en/contact-us/" TargetMode="External"/><Relationship Id="rId14" Type="http://schemas.openxmlformats.org/officeDocument/2006/relationships/hyperlink" Target="https://cloud.google.com/terms/eu-model-contract-clause?utm_medium=et&amp;utm_source=google.com%2Fcloud&amp;utm_campaign=details&amp;utm_content=google_cloud_platforms_model_contract_claus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loud.google.com/security/compliance/eu-mcc/" TargetMode="External"/><Relationship Id="rId1" Type="http://schemas.openxmlformats.org/officeDocument/2006/relationships/hyperlink" Target="https://www.google.com/about/datacenters/inside/locations/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AE9CE-344D-4371-AF97-EA6779EF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Wójcik</dc:creator>
  <cp:lastModifiedBy>Jacek Kułak</cp:lastModifiedBy>
  <cp:revision>1</cp:revision>
  <cp:lastPrinted>2018-05-16T15:53:00Z</cp:lastPrinted>
  <dcterms:created xsi:type="dcterms:W3CDTF">2019-02-18T09:59:00Z</dcterms:created>
  <dcterms:modified xsi:type="dcterms:W3CDTF">2019-02-18T09:59:00Z</dcterms:modified>
</cp:coreProperties>
</file>